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B2" w:rsidRPr="00F17C44" w:rsidRDefault="00DB4492" w:rsidP="000C5BB2">
      <w:pPr>
        <w:jc w:val="center"/>
        <w:rPr>
          <w:b/>
          <w:sz w:val="52"/>
          <w:szCs w:val="32"/>
        </w:rPr>
      </w:pPr>
      <w:bookmarkStart w:id="0" w:name="_GoBack"/>
      <w:bookmarkEnd w:id="0"/>
      <w:r w:rsidRPr="00F17C44">
        <w:rPr>
          <w:b/>
          <w:sz w:val="52"/>
          <w:szCs w:val="32"/>
        </w:rPr>
        <w:t>THE COMPETING VALUES</w:t>
      </w:r>
    </w:p>
    <w:p w:rsidR="000C5BB2" w:rsidRPr="00F17C44" w:rsidRDefault="000C5BB2" w:rsidP="000C5BB2">
      <w:pPr>
        <w:jc w:val="center"/>
        <w:rPr>
          <w:b/>
          <w:sz w:val="26"/>
          <w:szCs w:val="32"/>
        </w:rPr>
      </w:pPr>
    </w:p>
    <w:p w:rsidR="000C5BB2" w:rsidRPr="00F17C44" w:rsidRDefault="00DB4492" w:rsidP="000C5BB2">
      <w:pPr>
        <w:jc w:val="center"/>
        <w:rPr>
          <w:b/>
          <w:sz w:val="52"/>
          <w:szCs w:val="32"/>
        </w:rPr>
      </w:pPr>
      <w:r w:rsidRPr="00F17C44">
        <w:rPr>
          <w:b/>
          <w:sz w:val="52"/>
          <w:szCs w:val="32"/>
        </w:rPr>
        <w:t>CULTURE ASSESSMENT</w:t>
      </w:r>
    </w:p>
    <w:p w:rsidR="000C5BB2" w:rsidRDefault="000C5BB2" w:rsidP="000C5BB2">
      <w:pPr>
        <w:jc w:val="center"/>
        <w:rPr>
          <w:rFonts w:ascii="Georgia" w:hAnsi="Georgia"/>
          <w:sz w:val="32"/>
          <w:szCs w:val="32"/>
        </w:rPr>
      </w:pPr>
    </w:p>
    <w:p w:rsidR="000C5BB2" w:rsidRDefault="000C5BB2" w:rsidP="000C5BB2">
      <w:pPr>
        <w:jc w:val="center"/>
        <w:rPr>
          <w:rFonts w:ascii="Georgia" w:hAnsi="Georgia"/>
          <w:sz w:val="32"/>
          <w:szCs w:val="32"/>
        </w:rPr>
      </w:pPr>
    </w:p>
    <w:p w:rsidR="000C5BB2" w:rsidRDefault="000C5BB2" w:rsidP="000C5BB2">
      <w:pPr>
        <w:jc w:val="center"/>
        <w:rPr>
          <w:rFonts w:ascii="Georgia" w:hAnsi="Georgia"/>
          <w:sz w:val="32"/>
          <w:szCs w:val="32"/>
        </w:rPr>
      </w:pPr>
    </w:p>
    <w:p w:rsidR="000C5BB2" w:rsidRPr="00F17C44" w:rsidRDefault="00DB4492" w:rsidP="000C5BB2">
      <w:pPr>
        <w:jc w:val="center"/>
        <w:rPr>
          <w:rFonts w:ascii="Candara" w:hAnsi="Candara"/>
          <w:b/>
          <w:sz w:val="42"/>
          <w:szCs w:val="32"/>
        </w:rPr>
      </w:pPr>
      <w:r w:rsidRPr="00F17C44">
        <w:rPr>
          <w:rFonts w:ascii="Candara" w:hAnsi="Candara"/>
          <w:b/>
          <w:sz w:val="42"/>
          <w:szCs w:val="32"/>
        </w:rPr>
        <w:t>A Tool from the Competing Values Product Line</w:t>
      </w:r>
    </w:p>
    <w:p w:rsidR="000C5BB2" w:rsidRDefault="000C5BB2" w:rsidP="000C5BB2">
      <w:pPr>
        <w:jc w:val="center"/>
        <w:rPr>
          <w:rFonts w:ascii="Georgia" w:hAnsi="Georgia"/>
          <w:sz w:val="32"/>
          <w:szCs w:val="32"/>
        </w:rPr>
      </w:pPr>
    </w:p>
    <w:p w:rsidR="000C5BB2" w:rsidRDefault="000C5BB2" w:rsidP="000C5BB2">
      <w:pPr>
        <w:rPr>
          <w:rFonts w:ascii="Times New Roman" w:hAnsi="Times New Roman" w:cs="Times New Roman"/>
          <w:sz w:val="32"/>
          <w:szCs w:val="32"/>
        </w:rPr>
      </w:pPr>
    </w:p>
    <w:p w:rsidR="000C5BB2" w:rsidRDefault="00DB4492" w:rsidP="00DB4492">
      <w:pPr>
        <w:jc w:val="center"/>
        <w:rPr>
          <w:rFonts w:ascii="Times New Roman" w:hAnsi="Times New Roman" w:cs="Times New Roman"/>
          <w:sz w:val="32"/>
          <w:szCs w:val="32"/>
        </w:rPr>
      </w:pPr>
      <w:r>
        <w:rPr>
          <w:rFonts w:ascii="Times New Roman" w:hAnsi="Times New Roman" w:cs="Times New Roman"/>
          <w:sz w:val="32"/>
          <w:szCs w:val="32"/>
        </w:rPr>
        <w:t>The OCAI—Organizational Culture Assessment Instrument</w:t>
      </w:r>
    </w:p>
    <w:p w:rsidR="000C5BB2" w:rsidRDefault="000C5BB2" w:rsidP="000C5BB2">
      <w:pPr>
        <w:rPr>
          <w:rFonts w:ascii="Times New Roman" w:hAnsi="Times New Roman" w:cs="Times New Roman"/>
          <w:sz w:val="32"/>
          <w:szCs w:val="32"/>
        </w:rPr>
      </w:pPr>
    </w:p>
    <w:p w:rsidR="000C5BB2" w:rsidRDefault="000C5BB2" w:rsidP="000C5BB2">
      <w:pPr>
        <w:rPr>
          <w:rFonts w:ascii="Times New Roman" w:hAnsi="Times New Roman" w:cs="Times New Roman"/>
          <w:sz w:val="32"/>
          <w:szCs w:val="32"/>
        </w:rPr>
      </w:pPr>
    </w:p>
    <w:p w:rsidR="000C5BB2" w:rsidRDefault="000C5BB2" w:rsidP="000C5BB2">
      <w:pPr>
        <w:rPr>
          <w:rFonts w:ascii="Times New Roman" w:hAnsi="Times New Roman" w:cs="Times New Roman"/>
          <w:sz w:val="32"/>
          <w:szCs w:val="32"/>
        </w:rPr>
      </w:pPr>
    </w:p>
    <w:p w:rsidR="000C5BB2" w:rsidRPr="00F17C44" w:rsidRDefault="00DB4492" w:rsidP="00DB4492">
      <w:pPr>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F17C44">
        <w:rPr>
          <w:rFonts w:ascii="Times New Roman" w:hAnsi="Times New Roman" w:cs="Times New Roman"/>
          <w:b/>
          <w:sz w:val="32"/>
          <w:szCs w:val="32"/>
        </w:rPr>
        <w:t>Kim S. Cameron</w:t>
      </w:r>
    </w:p>
    <w:p w:rsidR="000C5BB2" w:rsidRPr="00F17C44" w:rsidRDefault="00DB4492" w:rsidP="000C5BB2">
      <w:pPr>
        <w:rPr>
          <w:rFonts w:ascii="Times New Roman" w:hAnsi="Times New Roman" w:cs="Times New Roman"/>
          <w:b/>
          <w:sz w:val="32"/>
          <w:szCs w:val="32"/>
        </w:rPr>
      </w:pPr>
      <w:r w:rsidRPr="00F17C44">
        <w:rPr>
          <w:rFonts w:ascii="Times New Roman" w:hAnsi="Times New Roman" w:cs="Times New Roman"/>
          <w:b/>
          <w:sz w:val="32"/>
          <w:szCs w:val="32"/>
        </w:rPr>
        <w:tab/>
      </w:r>
      <w:r w:rsidRPr="00F17C44">
        <w:rPr>
          <w:rFonts w:ascii="Times New Roman" w:hAnsi="Times New Roman" w:cs="Times New Roman"/>
          <w:b/>
          <w:sz w:val="32"/>
          <w:szCs w:val="32"/>
        </w:rPr>
        <w:tab/>
      </w:r>
      <w:r w:rsidRPr="00F17C44">
        <w:rPr>
          <w:rFonts w:ascii="Times New Roman" w:hAnsi="Times New Roman" w:cs="Times New Roman"/>
          <w:b/>
          <w:sz w:val="32"/>
          <w:szCs w:val="32"/>
        </w:rPr>
        <w:tab/>
      </w:r>
      <w:r w:rsidRPr="00F17C44">
        <w:rPr>
          <w:rFonts w:ascii="Times New Roman" w:hAnsi="Times New Roman" w:cs="Times New Roman"/>
          <w:b/>
          <w:sz w:val="32"/>
          <w:szCs w:val="32"/>
        </w:rPr>
        <w:tab/>
      </w:r>
      <w:r w:rsidRPr="00F17C44">
        <w:rPr>
          <w:rFonts w:ascii="Times New Roman" w:hAnsi="Times New Roman" w:cs="Times New Roman"/>
          <w:b/>
          <w:sz w:val="32"/>
          <w:szCs w:val="32"/>
        </w:rPr>
        <w:tab/>
      </w:r>
      <w:r w:rsidRPr="00F17C44">
        <w:rPr>
          <w:rFonts w:ascii="Times New Roman" w:hAnsi="Times New Roman" w:cs="Times New Roman"/>
          <w:b/>
          <w:sz w:val="32"/>
          <w:szCs w:val="32"/>
        </w:rPr>
        <w:tab/>
        <w:t>Robert E. Quinn</w:t>
      </w:r>
    </w:p>
    <w:p w:rsidR="000C5BB2" w:rsidRDefault="000C5BB2" w:rsidP="000C5BB2">
      <w:pPr>
        <w:rPr>
          <w:rFonts w:ascii="Times New Roman" w:hAnsi="Times New Roman" w:cs="Times New Roman"/>
          <w:sz w:val="32"/>
          <w:szCs w:val="32"/>
        </w:rPr>
      </w:pPr>
    </w:p>
    <w:p w:rsidR="000C5BB2" w:rsidRDefault="000C5BB2" w:rsidP="000C5BB2">
      <w:pPr>
        <w:rPr>
          <w:rFonts w:ascii="Times New Roman" w:hAnsi="Times New Roman" w:cs="Times New Roman"/>
          <w:sz w:val="32"/>
          <w:szCs w:val="32"/>
        </w:rPr>
      </w:pPr>
    </w:p>
    <w:p w:rsidR="000C5BB2" w:rsidRDefault="00DB4492" w:rsidP="000C5BB2">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1059345</wp:posOffset>
            </wp:positionH>
            <wp:positionV relativeFrom="paragraph">
              <wp:posOffset>105465</wp:posOffset>
            </wp:positionV>
            <wp:extent cx="1167020" cy="1769165"/>
            <wp:effectExtent l="19050" t="0" r="0" b="0"/>
            <wp:wrapNone/>
            <wp:docPr id="1" name="igImage" descr="http://ecx.images-amazon.com/images/I/51G-XKYtg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G-XKYtgPL.jpg"/>
                    <pic:cNvPicPr>
                      <a:picLocks noChangeAspect="1" noChangeArrowheads="1"/>
                    </pic:cNvPicPr>
                  </pic:nvPicPr>
                  <pic:blipFill>
                    <a:blip r:embed="rId7" cstate="print"/>
                    <a:srcRect/>
                    <a:stretch>
                      <a:fillRect/>
                    </a:stretch>
                  </pic:blipFill>
                  <pic:spPr bwMode="auto">
                    <a:xfrm>
                      <a:off x="0" y="0"/>
                      <a:ext cx="1167020" cy="1769165"/>
                    </a:xfrm>
                    <a:prstGeom prst="rect">
                      <a:avLst/>
                    </a:prstGeom>
                    <a:noFill/>
                    <a:ln w="9525">
                      <a:noFill/>
                      <a:miter lim="800000"/>
                      <a:headEnd/>
                      <a:tailEnd/>
                    </a:ln>
                  </pic:spPr>
                </pic:pic>
              </a:graphicData>
            </a:graphic>
          </wp:anchor>
        </w:drawing>
      </w:r>
    </w:p>
    <w:p w:rsidR="00DB4492" w:rsidRPr="00824C12" w:rsidRDefault="00DB4492" w:rsidP="00DB4492">
      <w:pPr>
        <w:rPr>
          <w:rFonts w:ascii="Times New Roman" w:hAnsi="Times New Roman" w:cs="Times New Roman"/>
          <w:sz w:val="24"/>
          <w:szCs w:val="24"/>
        </w:rPr>
      </w:pPr>
    </w:p>
    <w:p w:rsidR="00DB4492" w:rsidRPr="00F17C44" w:rsidRDefault="00DB4492" w:rsidP="00DB4492">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7C44">
        <w:rPr>
          <w:rFonts w:ascii="Times New Roman" w:hAnsi="Times New Roman" w:cs="Times New Roman"/>
          <w:b/>
          <w:sz w:val="24"/>
          <w:szCs w:val="24"/>
        </w:rPr>
        <w:t>From</w:t>
      </w:r>
      <w:r w:rsidRPr="00F17C44">
        <w:rPr>
          <w:rFonts w:ascii="Times New Roman" w:hAnsi="Times New Roman" w:cs="Times New Roman"/>
          <w:b/>
          <w:i/>
          <w:sz w:val="24"/>
          <w:szCs w:val="24"/>
        </w:rPr>
        <w:t>:</w:t>
      </w:r>
    </w:p>
    <w:p w:rsidR="00DB4492" w:rsidRPr="00824C12" w:rsidRDefault="00DB4492" w:rsidP="00DB4492">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24C12">
        <w:rPr>
          <w:rFonts w:ascii="Times New Roman" w:hAnsi="Times New Roman" w:cs="Times New Roman"/>
          <w:i/>
          <w:sz w:val="24"/>
          <w:szCs w:val="24"/>
        </w:rPr>
        <w:t>Diagnosing and Changing Organizational</w:t>
      </w:r>
    </w:p>
    <w:p w:rsidR="00DB4492" w:rsidRPr="00824C12" w:rsidRDefault="00DB4492" w:rsidP="00DB4492">
      <w:pPr>
        <w:rPr>
          <w:rFonts w:ascii="Times New Roman" w:hAnsi="Times New Roman" w:cs="Times New Roman"/>
          <w:sz w:val="24"/>
          <w:szCs w:val="24"/>
        </w:rPr>
      </w:pP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r>
      <w:r w:rsidRPr="00824C12">
        <w:rPr>
          <w:rFonts w:ascii="Times New Roman" w:hAnsi="Times New Roman" w:cs="Times New Roman"/>
          <w:i/>
          <w:sz w:val="24"/>
          <w:szCs w:val="24"/>
        </w:rPr>
        <w:tab/>
        <w:t>Culture: Based on the Competing Values Framework</w:t>
      </w:r>
    </w:p>
    <w:p w:rsidR="00DB4492" w:rsidRPr="00824C12" w:rsidRDefault="00DB4492" w:rsidP="00DB44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824C12">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p>
    <w:p w:rsidR="00DB4492" w:rsidRPr="00824C12" w:rsidRDefault="00DB4492" w:rsidP="00DB44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 S. Cameron, Robert E. Quinn</w:t>
      </w:r>
    </w:p>
    <w:p w:rsidR="00DB4492" w:rsidRPr="00824C12" w:rsidRDefault="00DB4492" w:rsidP="00DB44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ISBN: 978-0-470-65026-4 Paperback</w:t>
      </w:r>
    </w:p>
    <w:p w:rsidR="00DB4492" w:rsidRPr="00824C12" w:rsidRDefault="00DB4492" w:rsidP="00DB44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288 pages, March 2011</w:t>
      </w:r>
    </w:p>
    <w:p w:rsidR="00DB4492" w:rsidRPr="00824C12" w:rsidRDefault="00DB4492" w:rsidP="00DB4492">
      <w:pPr>
        <w:rPr>
          <w:rFonts w:ascii="Times New Roman" w:hAnsi="Times New Roman" w:cs="Times New Roman"/>
          <w:sz w:val="24"/>
          <w:szCs w:val="24"/>
        </w:rPr>
      </w:pPr>
    </w:p>
    <w:p w:rsidR="000C5BB2" w:rsidRDefault="000C5BB2" w:rsidP="000C5BB2">
      <w:pPr>
        <w:rPr>
          <w:rFonts w:ascii="Times New Roman" w:hAnsi="Times New Roman" w:cs="Times New Roman"/>
          <w:sz w:val="32"/>
          <w:szCs w:val="32"/>
        </w:rPr>
      </w:pPr>
    </w:p>
    <w:p w:rsidR="00117919" w:rsidRDefault="00117919"/>
    <w:p w:rsidR="00DB4492" w:rsidRDefault="00DB4492"/>
    <w:p w:rsidR="00DB4492" w:rsidRDefault="00DB4492"/>
    <w:p w:rsidR="00DB4492" w:rsidRDefault="00DB4492"/>
    <w:p w:rsidR="00DB4492" w:rsidRDefault="00DB4492"/>
    <w:p w:rsidR="00DB4492" w:rsidRDefault="00DB4492"/>
    <w:p w:rsidR="00DB4492" w:rsidRDefault="00DB4492"/>
    <w:p w:rsidR="00DB4492" w:rsidRDefault="00DB4492"/>
    <w:p w:rsidR="0009623C" w:rsidRDefault="00C463A7" w:rsidP="00C463A7">
      <w:pPr>
        <w:rPr>
          <w:rFonts w:ascii="Times New Roman" w:hAnsi="Times New Roman" w:cs="Times New Roman"/>
          <w:sz w:val="32"/>
          <w:szCs w:val="32"/>
        </w:rPr>
        <w:sectPr w:rsidR="0009623C" w:rsidSect="009169B1">
          <w:footerReference w:type="default" r:id="rId8"/>
          <w:pgSz w:w="12240" w:h="15840"/>
          <w:pgMar w:top="1440" w:right="720" w:bottom="1440" w:left="1440" w:header="720" w:footer="720" w:gutter="0"/>
          <w:cols w:space="720"/>
          <w:docGrid w:linePitch="360"/>
        </w:sect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C463A7" w:rsidRPr="0057068B" w:rsidRDefault="0057068B" w:rsidP="00C463A7">
      <w:pPr>
        <w:jc w:val="center"/>
        <w:rPr>
          <w:rFonts w:ascii="Times New Roman" w:hAnsi="Times New Roman" w:cs="Times New Roman"/>
          <w:b/>
          <w:sz w:val="28"/>
          <w:szCs w:val="28"/>
        </w:rPr>
      </w:pPr>
      <w:r w:rsidRPr="0057068B">
        <w:rPr>
          <w:rFonts w:ascii="Times New Roman" w:hAnsi="Times New Roman" w:cs="Times New Roman"/>
          <w:b/>
          <w:sz w:val="28"/>
          <w:szCs w:val="28"/>
        </w:rPr>
        <w:lastRenderedPageBreak/>
        <w:t>An Introduction to the Competing Values Framework</w:t>
      </w:r>
    </w:p>
    <w:p w:rsidR="00C463A7" w:rsidRPr="0057068B" w:rsidRDefault="00C463A7" w:rsidP="00C463A7">
      <w:pPr>
        <w:jc w:val="center"/>
        <w:rPr>
          <w:rFonts w:ascii="Times New Roman" w:hAnsi="Times New Roman" w:cs="Times New Roman"/>
          <w:sz w:val="28"/>
          <w:szCs w:val="28"/>
        </w:rPr>
      </w:pPr>
    </w:p>
    <w:p w:rsidR="00C463A7" w:rsidRDefault="00C463A7" w:rsidP="00C463A7">
      <w:pPr>
        <w:jc w:val="center"/>
        <w:rPr>
          <w:rFonts w:ascii="Times New Roman" w:hAnsi="Times New Roman" w:cs="Times New Roman"/>
          <w:sz w:val="32"/>
          <w:szCs w:val="32"/>
        </w:rPr>
      </w:pPr>
    </w:p>
    <w:p w:rsidR="0057068B" w:rsidRPr="0057068B" w:rsidRDefault="0057068B" w:rsidP="005706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Competing Values Framework (CVF) has been recognized as one of the </w:t>
      </w:r>
      <w:r w:rsidR="00214800">
        <w:rPr>
          <w:rFonts w:ascii="Times New Roman" w:hAnsi="Times New Roman" w:cs="Times New Roman"/>
          <w:sz w:val="24"/>
          <w:szCs w:val="24"/>
        </w:rPr>
        <w:t>40</w:t>
      </w:r>
      <w:r>
        <w:rPr>
          <w:rFonts w:ascii="Times New Roman" w:hAnsi="Times New Roman" w:cs="Times New Roman"/>
          <w:sz w:val="24"/>
          <w:szCs w:val="24"/>
        </w:rPr>
        <w:t xml:space="preserve"> most important models in the history of business. It originally emerged from empirical research on what factors make organizations effective. The framework has since been applied to a variety of topics related to individual and organizational behavior. It has been the focus of empirical studies for more than 25 years, and it has been employed to help thousands of organizations and tens of thousands of managers improve their performance. References to a number of books and scholarly publications testing and validating the framework are available from the authors.</w:t>
      </w:r>
    </w:p>
    <w:p w:rsidR="0057068B" w:rsidRDefault="003526CD" w:rsidP="0057068B">
      <w:pPr>
        <w:spacing w:line="360" w:lineRule="auto"/>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1" locked="0" layoutInCell="1" allowOverlap="1">
            <wp:simplePos x="0" y="0"/>
            <wp:positionH relativeFrom="column">
              <wp:posOffset>515620</wp:posOffset>
            </wp:positionH>
            <wp:positionV relativeFrom="paragraph">
              <wp:posOffset>148590</wp:posOffset>
            </wp:positionV>
            <wp:extent cx="5076190" cy="53257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643" r="6106" b="5843"/>
                    <a:stretch>
                      <a:fillRect/>
                    </a:stretch>
                  </pic:blipFill>
                  <pic:spPr bwMode="auto">
                    <a:xfrm>
                      <a:off x="0" y="0"/>
                      <a:ext cx="5076190" cy="5325745"/>
                    </a:xfrm>
                    <a:prstGeom prst="rect">
                      <a:avLst/>
                    </a:prstGeom>
                    <a:noFill/>
                    <a:ln w="9525">
                      <a:noFill/>
                      <a:miter lim="800000"/>
                      <a:headEnd/>
                      <a:tailEnd/>
                    </a:ln>
                  </pic:spPr>
                </pic:pic>
              </a:graphicData>
            </a:graphic>
          </wp:anchor>
        </w:drawing>
      </w: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4673E3" w:rsidRDefault="004673E3"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57068B" w:rsidRDefault="0057068B" w:rsidP="00C463A7">
      <w:pPr>
        <w:jc w:val="center"/>
        <w:rPr>
          <w:rFonts w:ascii="Times New Roman" w:hAnsi="Times New Roman" w:cs="Times New Roman"/>
          <w:sz w:val="32"/>
          <w:szCs w:val="32"/>
        </w:rPr>
      </w:pPr>
    </w:p>
    <w:p w:rsidR="008853AC" w:rsidRDefault="008853AC" w:rsidP="00AE4E88">
      <w:pPr>
        <w:tabs>
          <w:tab w:val="right" w:leader="dot" w:pos="8640"/>
        </w:tabs>
        <w:rPr>
          <w:rFonts w:ascii="Times New Roman" w:hAnsi="Times New Roman" w:cs="Times New Roman"/>
          <w:sz w:val="32"/>
          <w:szCs w:val="32"/>
        </w:rPr>
      </w:pPr>
    </w:p>
    <w:p w:rsidR="004D2A01" w:rsidRDefault="004D2A01" w:rsidP="00AE4E88">
      <w:pPr>
        <w:tabs>
          <w:tab w:val="right" w:leader="dot" w:pos="8640"/>
        </w:tabs>
        <w:rPr>
          <w:rFonts w:ascii="Times New Roman" w:hAnsi="Times New Roman" w:cs="Times New Roman"/>
          <w:sz w:val="32"/>
          <w:szCs w:val="32"/>
        </w:rPr>
        <w:sectPr w:rsidR="004D2A01" w:rsidSect="009169B1">
          <w:pgSz w:w="12240" w:h="15840"/>
          <w:pgMar w:top="1440" w:right="720" w:bottom="1440" w:left="1440" w:header="720" w:footer="720" w:gutter="0"/>
          <w:cols w:space="720"/>
          <w:docGrid w:linePitch="360"/>
        </w:sectPr>
      </w:pPr>
    </w:p>
    <w:p w:rsidR="0025404C" w:rsidRPr="00EA07B9" w:rsidRDefault="00EA07B9" w:rsidP="00862867">
      <w:pPr>
        <w:tabs>
          <w:tab w:val="right" w:leader="dot" w:pos="8640"/>
        </w:tabs>
        <w:jc w:val="both"/>
        <w:rPr>
          <w:rFonts w:ascii="Times New Roman" w:hAnsi="Times New Roman" w:cs="Times New Roman"/>
          <w:b/>
          <w:sz w:val="28"/>
          <w:szCs w:val="28"/>
        </w:rPr>
      </w:pPr>
      <w:r w:rsidRPr="00EA07B9">
        <w:rPr>
          <w:rFonts w:ascii="Times New Roman" w:hAnsi="Times New Roman" w:cs="Times New Roman"/>
          <w:b/>
          <w:sz w:val="28"/>
          <w:szCs w:val="28"/>
        </w:rPr>
        <w:lastRenderedPageBreak/>
        <w:t>THE FOUR QUADRANTS:</w:t>
      </w:r>
    </w:p>
    <w:p w:rsidR="0025404C" w:rsidRPr="0025404C" w:rsidRDefault="0025404C" w:rsidP="00862867">
      <w:pPr>
        <w:tabs>
          <w:tab w:val="right" w:leader="dot" w:pos="8640"/>
        </w:tabs>
        <w:jc w:val="both"/>
        <w:rPr>
          <w:rFonts w:ascii="Times New Roman" w:hAnsi="Times New Roman" w:cs="Times New Roman"/>
          <w:sz w:val="24"/>
          <w:szCs w:val="24"/>
        </w:rPr>
      </w:pPr>
    </w:p>
    <w:p w:rsidR="00D54EC8" w:rsidRDefault="00EA07B9" w:rsidP="0025404C">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Competing Values Framework (CVF) consists of two dimensions: one drawn vertically and the other drawn horizontally resulting in four quadrants. When studying the effectiveness of organizations more than two decades ago, it was discovered that some organizations were effective if they demonstrated </w:t>
      </w:r>
      <w:r w:rsidRPr="00EA07B9">
        <w:rPr>
          <w:rFonts w:ascii="Times New Roman" w:hAnsi="Times New Roman" w:cs="Times New Roman"/>
          <w:i/>
          <w:sz w:val="24"/>
          <w:szCs w:val="24"/>
        </w:rPr>
        <w:t>flexibility</w:t>
      </w:r>
      <w:r>
        <w:rPr>
          <w:rFonts w:ascii="Times New Roman" w:hAnsi="Times New Roman" w:cs="Times New Roman"/>
          <w:sz w:val="24"/>
          <w:szCs w:val="24"/>
        </w:rPr>
        <w:t xml:space="preserve"> and </w:t>
      </w:r>
      <w:r w:rsidRPr="00EA07B9">
        <w:rPr>
          <w:rFonts w:ascii="Times New Roman" w:hAnsi="Times New Roman" w:cs="Times New Roman"/>
          <w:i/>
          <w:sz w:val="24"/>
          <w:szCs w:val="24"/>
        </w:rPr>
        <w:t>adaptability</w:t>
      </w:r>
      <w:r>
        <w:rPr>
          <w:rFonts w:ascii="Times New Roman" w:hAnsi="Times New Roman" w:cs="Times New Roman"/>
          <w:sz w:val="24"/>
          <w:szCs w:val="24"/>
        </w:rPr>
        <w:t xml:space="preserve">, but other organizations were effective if they demonstrated </w:t>
      </w:r>
      <w:r w:rsidRPr="00EA07B9">
        <w:rPr>
          <w:rFonts w:ascii="Times New Roman" w:hAnsi="Times New Roman" w:cs="Times New Roman"/>
          <w:i/>
          <w:sz w:val="24"/>
          <w:szCs w:val="24"/>
        </w:rPr>
        <w:t>stability</w:t>
      </w:r>
      <w:r>
        <w:rPr>
          <w:rFonts w:ascii="Times New Roman" w:hAnsi="Times New Roman" w:cs="Times New Roman"/>
          <w:sz w:val="24"/>
          <w:szCs w:val="24"/>
        </w:rPr>
        <w:t xml:space="preserve"> and </w:t>
      </w:r>
      <w:r w:rsidRPr="00EA07B9">
        <w:rPr>
          <w:rFonts w:ascii="Times New Roman" w:hAnsi="Times New Roman" w:cs="Times New Roman"/>
          <w:i/>
          <w:sz w:val="24"/>
          <w:szCs w:val="24"/>
        </w:rPr>
        <w:t>control</w:t>
      </w:r>
      <w:r>
        <w:rPr>
          <w:rFonts w:ascii="Times New Roman" w:hAnsi="Times New Roman" w:cs="Times New Roman"/>
          <w:sz w:val="24"/>
          <w:szCs w:val="24"/>
        </w:rPr>
        <w:t xml:space="preserve">. Similarly, some organizations were effective if they maintained </w:t>
      </w:r>
      <w:r w:rsidRPr="00EA07B9">
        <w:rPr>
          <w:rFonts w:ascii="Times New Roman" w:hAnsi="Times New Roman" w:cs="Times New Roman"/>
          <w:i/>
          <w:sz w:val="24"/>
          <w:szCs w:val="24"/>
        </w:rPr>
        <w:t>efficient internal processes</w:t>
      </w:r>
      <w:r>
        <w:rPr>
          <w:rFonts w:ascii="Times New Roman" w:hAnsi="Times New Roman" w:cs="Times New Roman"/>
          <w:sz w:val="24"/>
          <w:szCs w:val="24"/>
        </w:rPr>
        <w:t xml:space="preserve"> whereas others were effective if they maintained </w:t>
      </w:r>
      <w:r w:rsidRPr="00267FCC">
        <w:rPr>
          <w:rFonts w:ascii="Times New Roman" w:hAnsi="Times New Roman" w:cs="Times New Roman"/>
          <w:i/>
          <w:sz w:val="24"/>
          <w:szCs w:val="24"/>
        </w:rPr>
        <w:t>competitive external</w:t>
      </w:r>
      <w:r>
        <w:rPr>
          <w:rFonts w:ascii="Times New Roman" w:hAnsi="Times New Roman" w:cs="Times New Roman"/>
          <w:sz w:val="24"/>
          <w:szCs w:val="24"/>
        </w:rPr>
        <w:t xml:space="preserve"> </w:t>
      </w:r>
      <w:r w:rsidRPr="00267FCC">
        <w:rPr>
          <w:rFonts w:ascii="Times New Roman" w:hAnsi="Times New Roman" w:cs="Times New Roman"/>
          <w:i/>
          <w:sz w:val="24"/>
          <w:szCs w:val="24"/>
        </w:rPr>
        <w:t>positioning</w:t>
      </w:r>
      <w:r>
        <w:rPr>
          <w:rFonts w:ascii="Times New Roman" w:hAnsi="Times New Roman" w:cs="Times New Roman"/>
          <w:sz w:val="24"/>
          <w:szCs w:val="24"/>
        </w:rPr>
        <w:t xml:space="preserve"> relative to customers and clients. </w:t>
      </w:r>
      <w:r w:rsidR="00267FCC">
        <w:rPr>
          <w:rFonts w:ascii="Times New Roman" w:hAnsi="Times New Roman" w:cs="Times New Roman"/>
          <w:sz w:val="24"/>
          <w:szCs w:val="24"/>
        </w:rPr>
        <w:t>These differences represent the different ends of two dimensions, and these dimensions constitute the rudiments of the Competing Values Framework. Each quadrant in the framework represents a way of being, seeing, managing, and organizing.</w:t>
      </w:r>
    </w:p>
    <w:p w:rsidR="00267FCC" w:rsidRPr="004315DE" w:rsidRDefault="00267FCC" w:rsidP="00267FCC">
      <w:pPr>
        <w:tabs>
          <w:tab w:val="right" w:leader="dot" w:pos="8640"/>
        </w:tabs>
        <w:spacing w:line="480" w:lineRule="auto"/>
        <w:jc w:val="both"/>
        <w:rPr>
          <w:rFonts w:ascii="Times New Roman" w:hAnsi="Times New Roman" w:cs="Times New Roman"/>
          <w:color w:val="008BBC"/>
          <w:sz w:val="28"/>
          <w:szCs w:val="28"/>
          <w:u w:val="single"/>
        </w:rPr>
      </w:pPr>
      <w:r w:rsidRPr="004315DE">
        <w:rPr>
          <w:rFonts w:ascii="Times New Roman" w:hAnsi="Times New Roman" w:cs="Times New Roman"/>
          <w:color w:val="008BBC"/>
          <w:sz w:val="28"/>
          <w:szCs w:val="28"/>
          <w:u w:val="single"/>
        </w:rPr>
        <w:t>The Collaborate Quadrant</w:t>
      </w:r>
    </w:p>
    <w:p w:rsidR="00267FCC" w:rsidRDefault="003526CD" w:rsidP="0025404C">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Collaborate quadrant represents the kinds of people, purposes, and processes that give rise to co-operation and collaboration. People in the Collaborate quadrant tend to be committed to their community, focusing on shared values and communication. Their culture is oriented towards involvement and building commitment over time. Companies dominated by this Collaborate quadrant often seek to be the employer of choice. Driving purposes include cohesion and commitment. Leaders build the organization by encouraging </w:t>
      </w:r>
      <w:r w:rsidR="004315DE">
        <w:rPr>
          <w:rFonts w:ascii="Times New Roman" w:hAnsi="Times New Roman" w:cs="Times New Roman"/>
          <w:sz w:val="24"/>
          <w:szCs w:val="24"/>
        </w:rPr>
        <w:t>trusting relationships and by nurturing a sense of community. Unified behavior produces a strong organizational image in the marketplace. Customers may be considered partners in an extended community. The Collaborate quadrant taken to an extreme becomes negative and turns into a permissive, lax environment where outcomes and results are under-emphasized.</w:t>
      </w:r>
    </w:p>
    <w:p w:rsidR="0058125A" w:rsidRDefault="0058125A" w:rsidP="0025404C">
      <w:pPr>
        <w:tabs>
          <w:tab w:val="right" w:leader="dot" w:pos="8640"/>
        </w:tabs>
        <w:spacing w:line="480" w:lineRule="auto"/>
        <w:ind w:firstLine="720"/>
        <w:jc w:val="both"/>
        <w:rPr>
          <w:rFonts w:ascii="Times New Roman" w:hAnsi="Times New Roman" w:cs="Times New Roman"/>
          <w:sz w:val="24"/>
          <w:szCs w:val="24"/>
        </w:rPr>
      </w:pPr>
    </w:p>
    <w:p w:rsidR="0058125A" w:rsidRDefault="0058125A" w:rsidP="0025404C">
      <w:pPr>
        <w:tabs>
          <w:tab w:val="right" w:leader="dot" w:pos="8640"/>
        </w:tabs>
        <w:spacing w:line="480" w:lineRule="auto"/>
        <w:ind w:firstLine="720"/>
        <w:jc w:val="both"/>
        <w:rPr>
          <w:rFonts w:ascii="Times New Roman" w:hAnsi="Times New Roman" w:cs="Times New Roman"/>
          <w:sz w:val="24"/>
          <w:szCs w:val="24"/>
        </w:rPr>
      </w:pPr>
    </w:p>
    <w:p w:rsidR="0058125A" w:rsidRDefault="004315DE" w:rsidP="0058125A">
      <w:pPr>
        <w:tabs>
          <w:tab w:val="right" w:leader="dot" w:pos="8640"/>
        </w:tabs>
        <w:spacing w:line="480" w:lineRule="auto"/>
        <w:jc w:val="both"/>
        <w:rPr>
          <w:rFonts w:ascii="Times New Roman" w:hAnsi="Times New Roman" w:cs="Times New Roman"/>
          <w:color w:val="008BBC"/>
          <w:sz w:val="28"/>
          <w:szCs w:val="28"/>
          <w:u w:val="single"/>
        </w:rPr>
      </w:pPr>
      <w:r w:rsidRPr="004315DE">
        <w:rPr>
          <w:rFonts w:ascii="Times New Roman" w:hAnsi="Times New Roman" w:cs="Times New Roman"/>
          <w:color w:val="008BBC"/>
          <w:sz w:val="28"/>
          <w:szCs w:val="28"/>
          <w:u w:val="single"/>
        </w:rPr>
        <w:lastRenderedPageBreak/>
        <w:t>The Create Quadrant</w:t>
      </w:r>
    </w:p>
    <w:p w:rsidR="004315DE" w:rsidRDefault="0058125A" w:rsidP="0058125A">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Create quadrant represents the kinds of people, purposes, and practices that are associated with creativity, innovation, and vision. Individuals with this perspective tend to be change</w:t>
      </w:r>
      <w:r w:rsidR="00CB6A0C">
        <w:rPr>
          <w:rFonts w:ascii="Times New Roman" w:hAnsi="Times New Roman" w:cs="Times New Roman"/>
          <w:sz w:val="24"/>
          <w:szCs w:val="24"/>
        </w:rPr>
        <w:t>-</w:t>
      </w:r>
      <w:r>
        <w:rPr>
          <w:rFonts w:ascii="Times New Roman" w:hAnsi="Times New Roman" w:cs="Times New Roman"/>
          <w:sz w:val="24"/>
          <w:szCs w:val="24"/>
        </w:rPr>
        <w:t>oriented. The culture that supports their work is characterized by experimentation, flexibility, and looking forward toward the future. The focus is on generating new ideas. These organizations tend to emphasize and support entrepreneurial activities. Companies in this Create quadrant tend to seek to value things that are new. Driving purposes include innovation and growth. They orient their products, services, and ideas toward the future. Managers build the organization b</w:t>
      </w:r>
      <w:r w:rsidR="00CB6A0C">
        <w:rPr>
          <w:rFonts w:ascii="Times New Roman" w:hAnsi="Times New Roman" w:cs="Times New Roman"/>
          <w:sz w:val="24"/>
          <w:szCs w:val="24"/>
        </w:rPr>
        <w:t>y</w:t>
      </w:r>
      <w:r>
        <w:rPr>
          <w:rFonts w:ascii="Times New Roman" w:hAnsi="Times New Roman" w:cs="Times New Roman"/>
          <w:sz w:val="24"/>
          <w:szCs w:val="24"/>
        </w:rPr>
        <w:t xml:space="preserve"> developing a compelling vision and emphasizing new ideas and technologies. The Create quadrant taken to an extreme becomes negative by being constantly chaotic, trying out multiple new ideas, and under-emphasizing the achievement of predictable outcomes and structure.</w:t>
      </w:r>
    </w:p>
    <w:p w:rsidR="0058125A" w:rsidRPr="0058125A" w:rsidRDefault="0058125A" w:rsidP="0058125A">
      <w:pPr>
        <w:tabs>
          <w:tab w:val="right" w:leader="dot" w:pos="8640"/>
        </w:tabs>
        <w:spacing w:line="480" w:lineRule="auto"/>
        <w:jc w:val="both"/>
        <w:rPr>
          <w:rFonts w:ascii="Times New Roman" w:hAnsi="Times New Roman" w:cs="Times New Roman"/>
          <w:color w:val="008BBC"/>
          <w:sz w:val="28"/>
          <w:szCs w:val="28"/>
          <w:u w:val="single"/>
        </w:rPr>
      </w:pPr>
      <w:r w:rsidRPr="0058125A">
        <w:rPr>
          <w:rFonts w:ascii="Times New Roman" w:hAnsi="Times New Roman" w:cs="Times New Roman"/>
          <w:color w:val="008BBC"/>
          <w:sz w:val="28"/>
          <w:szCs w:val="28"/>
          <w:u w:val="single"/>
        </w:rPr>
        <w:t>The Compete Quadrant</w:t>
      </w:r>
    </w:p>
    <w:p w:rsidR="0058125A" w:rsidRDefault="0058125A" w:rsidP="0058125A">
      <w:pPr>
        <w:tabs>
          <w:tab w:val="right" w:leader="dot" w:pos="8640"/>
        </w:tabs>
        <w:spacing w:line="480" w:lineRule="auto"/>
        <w:ind w:firstLine="720"/>
        <w:jc w:val="both"/>
        <w:rPr>
          <w:rFonts w:ascii="Times New Roman" w:hAnsi="Times New Roman" w:cs="Times New Roman"/>
          <w:sz w:val="24"/>
          <w:szCs w:val="24"/>
        </w:rPr>
      </w:pPr>
      <w:r w:rsidRPr="0058125A">
        <w:rPr>
          <w:rFonts w:ascii="Times New Roman" w:hAnsi="Times New Roman" w:cs="Times New Roman"/>
          <w:sz w:val="24"/>
          <w:szCs w:val="24"/>
        </w:rPr>
        <w:t xml:space="preserve">The </w:t>
      </w:r>
      <w:r>
        <w:rPr>
          <w:rFonts w:ascii="Times New Roman" w:hAnsi="Times New Roman" w:cs="Times New Roman"/>
          <w:sz w:val="24"/>
          <w:szCs w:val="24"/>
        </w:rPr>
        <w:t>Compete quadrant represents the kinds of people, purposes, and practices that are associated with aggressive competition and achievement. A focus on achieving results leads people to emphasize winners or losers. Individuals with this perspective tend to be focused on performance and goal achievement. Companies that emphasize this Compete quadrant tend to emphasize speed and getting results. Driving purposes include profits, obtaining market share, revenues, brand equity, and speed of response. Managers build the organization by clarifying objectives and improving the firm’s competitive position through hard work, competitive strategy, and productivity. These organizations seek to deliver results to stakeholders as quickly as possible. Beating the competition is central. The Compete profile taken to an extreme becomes negative by giving rise to self-interests and conflict and by neglecting the more humane people issues.</w:t>
      </w:r>
    </w:p>
    <w:p w:rsidR="0058125A" w:rsidRDefault="0058125A" w:rsidP="0058125A">
      <w:pPr>
        <w:tabs>
          <w:tab w:val="right" w:leader="dot" w:pos="8640"/>
        </w:tabs>
        <w:spacing w:line="480" w:lineRule="auto"/>
        <w:ind w:firstLine="720"/>
        <w:jc w:val="both"/>
        <w:rPr>
          <w:rFonts w:ascii="Times New Roman" w:hAnsi="Times New Roman" w:cs="Times New Roman"/>
          <w:sz w:val="24"/>
          <w:szCs w:val="24"/>
        </w:rPr>
      </w:pPr>
    </w:p>
    <w:p w:rsidR="0058125A" w:rsidRPr="0058125A" w:rsidRDefault="0058125A" w:rsidP="0058125A">
      <w:pPr>
        <w:tabs>
          <w:tab w:val="right" w:leader="dot" w:pos="8640"/>
        </w:tabs>
        <w:spacing w:line="480" w:lineRule="auto"/>
        <w:jc w:val="both"/>
        <w:rPr>
          <w:rFonts w:ascii="Times New Roman" w:hAnsi="Times New Roman" w:cs="Times New Roman"/>
          <w:color w:val="008BBC"/>
          <w:sz w:val="28"/>
          <w:szCs w:val="28"/>
          <w:u w:val="single"/>
        </w:rPr>
      </w:pPr>
      <w:r w:rsidRPr="0058125A">
        <w:rPr>
          <w:rFonts w:ascii="Times New Roman" w:hAnsi="Times New Roman" w:cs="Times New Roman"/>
          <w:color w:val="008BBC"/>
          <w:sz w:val="28"/>
          <w:szCs w:val="28"/>
          <w:u w:val="single"/>
        </w:rPr>
        <w:lastRenderedPageBreak/>
        <w:t>The Control Quadrant</w:t>
      </w:r>
    </w:p>
    <w:p w:rsidR="0058125A" w:rsidRDefault="007B2D46" w:rsidP="0058125A">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Control quadrant represents the kinds of people, purposes, and practices that give rise to predictable, dependable performance. People in organizations dominated by the Control quadrant tend to be systematic, careful, and practical. The culture emphasizes planning, efficient systems and processes, and enforcing compliance. Companies that emphasize the Control quadrant tend to keep things running smoothly and efficiently. Driving purposes include obtaining high quality or optimization, sometimes expressed as predictability or minimizing variation and errors. Managers build the organization by optimizing processes, cutting costs, and establishing policies and procedures. Clear role definitions are important. These organizations tend to elaborate or extend existing products and services with minor variations. The Control quadrant taken to an extreme becomes negative by leading to red tape, languishing bureaucracy, and organizational stagnation.</w:t>
      </w:r>
    </w:p>
    <w:p w:rsidR="007B2D46" w:rsidRDefault="007B2D46" w:rsidP="0058125A">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 advantage of the Competing Values Framework is that it is based on a well-developed theoretical and empirical foundation. A great deal of research has been produced to validate the CVF and its applications. It is consistent, for example, with the psychology of Jung, the sociology of Parsons, the philosophy of Wilber, and the brain physiology of Lawrence. Individuals taking the assessments as well as organizations receiving data on their own attributes, can link their results to other well-developed elements of improvement.</w:t>
      </w:r>
    </w:p>
    <w:p w:rsidR="007B2D46" w:rsidRDefault="007B2D46" w:rsidP="0058125A">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Most importantly, the empirical research conducted by scholars in hundreds of organizations, coupled with the hundreds of interventions in real organizations that have utilized the Competing Values Framework, provide a rich array of guidelines and prescriptions for how to improve individual and organizational performance. These are not merely conveniently created instruments. They are, rather, an integrated array of assessment devices aimed to help enable and enhance consistent and comprehensive improvement.</w:t>
      </w:r>
    </w:p>
    <w:p w:rsidR="006126A3" w:rsidRPr="0005360B" w:rsidRDefault="007B2D46" w:rsidP="0005360B">
      <w:pPr>
        <w:tabs>
          <w:tab w:val="right" w:leader="dot" w:pos="8640"/>
        </w:tabs>
        <w:jc w:val="center"/>
        <w:rPr>
          <w:rFonts w:ascii="Georgia" w:hAnsi="Georgia" w:cs="Times New Roman"/>
          <w:b/>
          <w:sz w:val="32"/>
          <w:szCs w:val="32"/>
        </w:rPr>
      </w:pPr>
      <w:r w:rsidRPr="0005360B">
        <w:rPr>
          <w:rFonts w:ascii="Georgia" w:hAnsi="Georgia" w:cs="Times New Roman"/>
          <w:b/>
          <w:sz w:val="32"/>
          <w:szCs w:val="32"/>
        </w:rPr>
        <w:lastRenderedPageBreak/>
        <w:t xml:space="preserve">THE COMPETING VALUES </w:t>
      </w:r>
    </w:p>
    <w:p w:rsidR="007B2D46" w:rsidRPr="007B2D46" w:rsidRDefault="007B2D46" w:rsidP="0005360B">
      <w:pPr>
        <w:tabs>
          <w:tab w:val="right" w:leader="dot" w:pos="8640"/>
        </w:tabs>
        <w:jc w:val="center"/>
        <w:rPr>
          <w:rFonts w:ascii="Georgia" w:hAnsi="Georgia" w:cs="Times New Roman"/>
          <w:sz w:val="32"/>
          <w:szCs w:val="32"/>
        </w:rPr>
      </w:pPr>
      <w:r w:rsidRPr="0005360B">
        <w:rPr>
          <w:rFonts w:ascii="Georgia" w:hAnsi="Georgia" w:cs="Times New Roman"/>
          <w:b/>
          <w:sz w:val="32"/>
          <w:szCs w:val="32"/>
        </w:rPr>
        <w:t>CULTURE ASSESSMENT</w:t>
      </w:r>
    </w:p>
    <w:p w:rsidR="007B2D46" w:rsidRDefault="007B2D46" w:rsidP="007B2D46">
      <w:pPr>
        <w:tabs>
          <w:tab w:val="right" w:leader="dot" w:pos="8640"/>
        </w:tabs>
        <w:jc w:val="both"/>
        <w:rPr>
          <w:rFonts w:ascii="Times New Roman" w:hAnsi="Times New Roman" w:cs="Times New Roman"/>
          <w:sz w:val="24"/>
          <w:szCs w:val="24"/>
        </w:rPr>
      </w:pPr>
    </w:p>
    <w:p w:rsidR="007B2D46" w:rsidRDefault="007B2D46" w:rsidP="007B2D46">
      <w:pPr>
        <w:tabs>
          <w:tab w:val="right" w:leader="dot" w:pos="8640"/>
        </w:tabs>
        <w:jc w:val="both"/>
        <w:rPr>
          <w:rFonts w:ascii="Times New Roman" w:hAnsi="Times New Roman" w:cs="Times New Roman"/>
          <w:sz w:val="24"/>
          <w:szCs w:val="24"/>
        </w:rPr>
      </w:pPr>
    </w:p>
    <w:p w:rsidR="007B2D46" w:rsidRPr="007B2D46" w:rsidRDefault="007B2D46" w:rsidP="007B2D46">
      <w:pPr>
        <w:tabs>
          <w:tab w:val="right" w:leader="dot" w:pos="8640"/>
        </w:tabs>
        <w:jc w:val="both"/>
        <w:rPr>
          <w:rFonts w:ascii="Times New Roman" w:hAnsi="Times New Roman" w:cs="Times New Roman"/>
          <w:b/>
          <w:sz w:val="28"/>
          <w:szCs w:val="28"/>
        </w:rPr>
      </w:pPr>
      <w:r w:rsidRPr="007B2D46">
        <w:rPr>
          <w:rFonts w:ascii="Times New Roman" w:hAnsi="Times New Roman" w:cs="Times New Roman"/>
          <w:b/>
          <w:sz w:val="28"/>
          <w:szCs w:val="28"/>
          <w:u w:val="single"/>
        </w:rPr>
        <w:t>Why should I use the Competing Values Culture Assessment</w:t>
      </w:r>
      <w:r w:rsidRPr="007B2D46">
        <w:rPr>
          <w:rFonts w:ascii="Times New Roman" w:hAnsi="Times New Roman" w:cs="Times New Roman"/>
          <w:b/>
          <w:sz w:val="28"/>
          <w:szCs w:val="28"/>
        </w:rPr>
        <w:t>?</w:t>
      </w:r>
    </w:p>
    <w:p w:rsidR="007B2D46" w:rsidRDefault="007B2D46" w:rsidP="007B2D46">
      <w:pPr>
        <w:tabs>
          <w:tab w:val="right" w:leader="dot" w:pos="8640"/>
        </w:tabs>
        <w:jc w:val="both"/>
        <w:rPr>
          <w:rFonts w:ascii="Times New Roman" w:hAnsi="Times New Roman" w:cs="Times New Roman"/>
          <w:sz w:val="24"/>
          <w:szCs w:val="24"/>
        </w:rPr>
      </w:pPr>
    </w:p>
    <w:p w:rsidR="007B2D46" w:rsidRDefault="003A17E2" w:rsidP="003A17E2">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this assessment is to diagnose your organization’s current and desired culture. Unfortunately, most of us are not even aware of our organization’s culture inasmuch as culture represents “just the way things are around here.” Culture is the sum of the collective assumptions, expectations, and values that reflect explicit and implicit rules in the organization. Unt</w:t>
      </w:r>
      <w:r w:rsidR="00CB6A0C">
        <w:rPr>
          <w:rFonts w:ascii="Times New Roman" w:hAnsi="Times New Roman" w:cs="Times New Roman"/>
          <w:sz w:val="24"/>
          <w:szCs w:val="24"/>
        </w:rPr>
        <w:t>i</w:t>
      </w:r>
      <w:r>
        <w:rPr>
          <w:rFonts w:ascii="Times New Roman" w:hAnsi="Times New Roman" w:cs="Times New Roman"/>
          <w:sz w:val="24"/>
          <w:szCs w:val="24"/>
        </w:rPr>
        <w:t xml:space="preserve">l challenged or violated, most people are not even aware that these assumptions and rules exist (such as speaking English or being polite.) As a result, it is very difficult to intelligently discuss culture, not to mention try to change it. We learn about the culture of our organization through socialization processes, interactions under uncertain conditions—when we mostly rely on core habits and the most </w:t>
      </w:r>
      <w:proofErr w:type="gramStart"/>
      <w:r>
        <w:rPr>
          <w:rFonts w:ascii="Times New Roman" w:hAnsi="Times New Roman" w:cs="Times New Roman"/>
          <w:sz w:val="24"/>
          <w:szCs w:val="24"/>
        </w:rPr>
        <w:t>well-learned</w:t>
      </w:r>
      <w:proofErr w:type="gramEnd"/>
      <w:r>
        <w:rPr>
          <w:rFonts w:ascii="Times New Roman" w:hAnsi="Times New Roman" w:cs="Times New Roman"/>
          <w:sz w:val="24"/>
          <w:szCs w:val="24"/>
        </w:rPr>
        <w:t xml:space="preserve"> responses—and b</w:t>
      </w:r>
      <w:r w:rsidR="00CB6A0C">
        <w:rPr>
          <w:rFonts w:ascii="Times New Roman" w:hAnsi="Times New Roman" w:cs="Times New Roman"/>
          <w:sz w:val="24"/>
          <w:szCs w:val="24"/>
        </w:rPr>
        <w:t>y</w:t>
      </w:r>
      <w:r>
        <w:rPr>
          <w:rFonts w:ascii="Times New Roman" w:hAnsi="Times New Roman" w:cs="Times New Roman"/>
          <w:sz w:val="24"/>
          <w:szCs w:val="24"/>
        </w:rPr>
        <w:t xml:space="preserve"> contagion (or unconscious mimicking.) Much of that learning, however, is not systematic or conscious.</w:t>
      </w:r>
    </w:p>
    <w:p w:rsidR="003A17E2" w:rsidRDefault="003A17E2" w:rsidP="003A17E2">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Understanding organizational culture is important because it is the single largest factor that inhibits organizational improvement and change. Research is clear that healthy cultures enhance success whereas unhealthy cultures inhibit success, but in order to take advantage of the power of organizational culture, it must be adequately measured. Research by Cameron and Mora found that 96% of the time successful mergers and acquisitions could be accurately predicted based solely on cultural match. Organizational change and improvement, in other words, is markedly affected by culture.</w:t>
      </w:r>
    </w:p>
    <w:p w:rsidR="003A17E2" w:rsidRDefault="003A17E2" w:rsidP="003A17E2">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change in organizational culture can occur simply by means of life cycle development—i.e., evolutionary changes—or as a result of a major threat or crisis when dramatic transformations occur. The most productive way to facilitate culture change, however, is through competent leadership and systematic change initiatives. This instrument helps identify the cultural profile of your organization which is a prerequisite for fostering organizational change and improvement. Because the instrument is based on the Competing Values Framework, it can help create a common language among employees within your organization and give them an easy way to discuss how to effectively achieve desired results.</w:t>
      </w:r>
    </w:p>
    <w:p w:rsidR="006126A3" w:rsidRDefault="006126A3" w:rsidP="003A17E2">
      <w:pPr>
        <w:tabs>
          <w:tab w:val="right" w:leader="dot" w:pos="8640"/>
        </w:tabs>
        <w:spacing w:line="360" w:lineRule="auto"/>
        <w:ind w:firstLine="720"/>
        <w:jc w:val="both"/>
        <w:rPr>
          <w:rFonts w:ascii="Times New Roman" w:hAnsi="Times New Roman" w:cs="Times New Roman"/>
          <w:sz w:val="24"/>
          <w:szCs w:val="24"/>
        </w:rPr>
      </w:pPr>
    </w:p>
    <w:p w:rsidR="006126A3" w:rsidRDefault="006126A3" w:rsidP="003A17E2">
      <w:pPr>
        <w:tabs>
          <w:tab w:val="right" w:leader="dot" w:pos="8640"/>
        </w:tabs>
        <w:spacing w:line="360" w:lineRule="auto"/>
        <w:ind w:firstLine="720"/>
        <w:jc w:val="both"/>
        <w:rPr>
          <w:rFonts w:ascii="Times New Roman" w:hAnsi="Times New Roman" w:cs="Times New Roman"/>
          <w:sz w:val="24"/>
          <w:szCs w:val="24"/>
        </w:rPr>
      </w:pPr>
    </w:p>
    <w:p w:rsidR="006126A3" w:rsidRDefault="006126A3" w:rsidP="003A17E2">
      <w:pPr>
        <w:tabs>
          <w:tab w:val="right" w:leader="dot" w:pos="8640"/>
        </w:tabs>
        <w:spacing w:line="360" w:lineRule="auto"/>
        <w:ind w:firstLine="720"/>
        <w:jc w:val="both"/>
        <w:rPr>
          <w:rFonts w:ascii="Times New Roman" w:hAnsi="Times New Roman" w:cs="Times New Roman"/>
          <w:sz w:val="24"/>
          <w:szCs w:val="24"/>
        </w:rPr>
      </w:pPr>
    </w:p>
    <w:p w:rsidR="006126A3" w:rsidRPr="0005360B" w:rsidRDefault="0005360B" w:rsidP="0005360B">
      <w:pPr>
        <w:tabs>
          <w:tab w:val="right" w:leader="dot" w:pos="8640"/>
        </w:tabs>
        <w:jc w:val="center"/>
        <w:rPr>
          <w:rFonts w:ascii="Times New Roman" w:hAnsi="Times New Roman" w:cs="Times New Roman"/>
          <w:sz w:val="28"/>
          <w:szCs w:val="28"/>
        </w:rPr>
      </w:pPr>
      <w:r w:rsidRPr="0005360B">
        <w:rPr>
          <w:rFonts w:ascii="Times New Roman" w:hAnsi="Times New Roman" w:cs="Times New Roman"/>
          <w:sz w:val="28"/>
          <w:szCs w:val="28"/>
        </w:rPr>
        <w:lastRenderedPageBreak/>
        <w:t>THE COMPETING VALUES CULTURE ASSESSMENT</w:t>
      </w:r>
    </w:p>
    <w:p w:rsidR="0005360B" w:rsidRDefault="0005360B" w:rsidP="0005360B">
      <w:pPr>
        <w:tabs>
          <w:tab w:val="right" w:leader="dot" w:pos="8640"/>
        </w:tabs>
        <w:ind w:firstLine="720"/>
        <w:jc w:val="both"/>
        <w:rPr>
          <w:rFonts w:ascii="Times New Roman" w:hAnsi="Times New Roman" w:cs="Times New Roman"/>
          <w:sz w:val="24"/>
          <w:szCs w:val="24"/>
        </w:rPr>
      </w:pPr>
    </w:p>
    <w:p w:rsidR="00FB676F" w:rsidRDefault="00FB676F" w:rsidP="0005360B">
      <w:pPr>
        <w:tabs>
          <w:tab w:val="right" w:leader="dot" w:pos="8640"/>
        </w:tabs>
        <w:ind w:firstLine="720"/>
        <w:jc w:val="both"/>
        <w:rPr>
          <w:rFonts w:ascii="Times New Roman" w:hAnsi="Times New Roman" w:cs="Times New Roman"/>
          <w:sz w:val="24"/>
          <w:szCs w:val="24"/>
        </w:rPr>
      </w:pPr>
    </w:p>
    <w:p w:rsidR="0005360B" w:rsidRDefault="0005360B" w:rsidP="00452D84">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six questions ask you to identify the way you experience your organization right now, and separately, the way you think it should be in the future if it is to achieve its highest aspirations. In the survey, “the organization” refers to the organization managed by your boss (or the organization </w:t>
      </w:r>
      <w:r w:rsidRPr="0005360B">
        <w:rPr>
          <w:rFonts w:ascii="Times New Roman" w:hAnsi="Times New Roman" w:cs="Times New Roman"/>
          <w:i/>
          <w:sz w:val="24"/>
          <w:szCs w:val="24"/>
        </w:rPr>
        <w:t>in which</w:t>
      </w:r>
      <w:r>
        <w:rPr>
          <w:rFonts w:ascii="Times New Roman" w:hAnsi="Times New Roman" w:cs="Times New Roman"/>
          <w:sz w:val="24"/>
          <w:szCs w:val="24"/>
        </w:rPr>
        <w:t xml:space="preserve"> you manage.)</w:t>
      </w:r>
    </w:p>
    <w:p w:rsidR="00452D84" w:rsidRDefault="0005360B" w:rsidP="00452D84">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Please rate each of the statements by dividing 100 points between alternatives “A”, “B”, “C”, and “D” depending on how similar the description is to your firm. (“100” would indicate </w:t>
      </w:r>
      <w:r w:rsidR="00475AA6">
        <w:rPr>
          <w:rFonts w:ascii="Times New Roman" w:hAnsi="Times New Roman" w:cs="Times New Roman"/>
          <w:sz w:val="24"/>
          <w:szCs w:val="24"/>
        </w:rPr>
        <w:t>V</w:t>
      </w:r>
      <w:r>
        <w:rPr>
          <w:rFonts w:ascii="Times New Roman" w:hAnsi="Times New Roman" w:cs="Times New Roman"/>
          <w:sz w:val="24"/>
          <w:szCs w:val="24"/>
        </w:rPr>
        <w:t xml:space="preserve">ery </w:t>
      </w:r>
      <w:r w:rsidR="00475AA6">
        <w:rPr>
          <w:rFonts w:ascii="Times New Roman" w:hAnsi="Times New Roman" w:cs="Times New Roman"/>
          <w:sz w:val="24"/>
          <w:szCs w:val="24"/>
        </w:rPr>
        <w:t>S</w:t>
      </w:r>
      <w:r>
        <w:rPr>
          <w:rFonts w:ascii="Times New Roman" w:hAnsi="Times New Roman" w:cs="Times New Roman"/>
          <w:sz w:val="24"/>
          <w:szCs w:val="24"/>
        </w:rPr>
        <w:t xml:space="preserve">imilar and “0” would indicate </w:t>
      </w:r>
      <w:r w:rsidR="00475AA6">
        <w:rPr>
          <w:rFonts w:ascii="Times New Roman" w:hAnsi="Times New Roman" w:cs="Times New Roman"/>
          <w:sz w:val="24"/>
          <w:szCs w:val="24"/>
        </w:rPr>
        <w:t>N</w:t>
      </w:r>
      <w:r>
        <w:rPr>
          <w:rFonts w:ascii="Times New Roman" w:hAnsi="Times New Roman" w:cs="Times New Roman"/>
          <w:sz w:val="24"/>
          <w:szCs w:val="24"/>
        </w:rPr>
        <w:t xml:space="preserve">ot </w:t>
      </w:r>
      <w:r w:rsidR="00475AA6">
        <w:rPr>
          <w:rFonts w:ascii="Times New Roman" w:hAnsi="Times New Roman" w:cs="Times New Roman"/>
          <w:sz w:val="24"/>
          <w:szCs w:val="24"/>
        </w:rPr>
        <w:t>A</w:t>
      </w:r>
      <w:r>
        <w:rPr>
          <w:rFonts w:ascii="Times New Roman" w:hAnsi="Times New Roman" w:cs="Times New Roman"/>
          <w:sz w:val="24"/>
          <w:szCs w:val="24"/>
        </w:rPr>
        <w:t xml:space="preserve">t </w:t>
      </w:r>
      <w:r w:rsidR="00475AA6">
        <w:rPr>
          <w:rFonts w:ascii="Times New Roman" w:hAnsi="Times New Roman" w:cs="Times New Roman"/>
          <w:sz w:val="24"/>
          <w:szCs w:val="24"/>
        </w:rPr>
        <w:t>A</w:t>
      </w:r>
      <w:r>
        <w:rPr>
          <w:rFonts w:ascii="Times New Roman" w:hAnsi="Times New Roman" w:cs="Times New Roman"/>
          <w:sz w:val="24"/>
          <w:szCs w:val="24"/>
        </w:rPr>
        <w:t xml:space="preserve">ll </w:t>
      </w:r>
      <w:r w:rsidR="00475AA6">
        <w:rPr>
          <w:rFonts w:ascii="Times New Roman" w:hAnsi="Times New Roman" w:cs="Times New Roman"/>
          <w:sz w:val="24"/>
          <w:szCs w:val="24"/>
        </w:rPr>
        <w:t>S</w:t>
      </w:r>
      <w:r>
        <w:rPr>
          <w:rFonts w:ascii="Times New Roman" w:hAnsi="Times New Roman" w:cs="Times New Roman"/>
          <w:sz w:val="24"/>
          <w:szCs w:val="24"/>
        </w:rPr>
        <w:t xml:space="preserve">imilar.) </w:t>
      </w:r>
    </w:p>
    <w:p w:rsidR="0005360B" w:rsidRPr="0005360B" w:rsidRDefault="0005360B" w:rsidP="00452D84">
      <w:pPr>
        <w:tabs>
          <w:tab w:val="right" w:leader="dot" w:pos="8640"/>
        </w:tabs>
        <w:spacing w:line="480" w:lineRule="auto"/>
        <w:jc w:val="center"/>
        <w:rPr>
          <w:rFonts w:ascii="Times New Roman" w:hAnsi="Times New Roman" w:cs="Times New Roman"/>
          <w:b/>
          <w:sz w:val="24"/>
          <w:szCs w:val="24"/>
        </w:rPr>
      </w:pPr>
      <w:r w:rsidRPr="0005360B">
        <w:rPr>
          <w:rFonts w:ascii="Times New Roman" w:hAnsi="Times New Roman" w:cs="Times New Roman"/>
          <w:b/>
          <w:sz w:val="24"/>
          <w:szCs w:val="24"/>
        </w:rPr>
        <w:t>The total points for each question must equal 100.</w:t>
      </w:r>
    </w:p>
    <w:p w:rsidR="0005360B" w:rsidRDefault="0005360B" w:rsidP="00452D84">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B6A0C">
        <w:rPr>
          <w:rFonts w:ascii="Times New Roman" w:hAnsi="Times New Roman" w:cs="Times New Roman"/>
          <w:sz w:val="24"/>
          <w:szCs w:val="24"/>
        </w:rPr>
        <w:t>A</w:t>
      </w:r>
      <w:r>
        <w:rPr>
          <w:rFonts w:ascii="Times New Roman" w:hAnsi="Times New Roman" w:cs="Times New Roman"/>
          <w:sz w:val="24"/>
          <w:szCs w:val="24"/>
        </w:rPr>
        <w:t>ssessment uses this method to better demonstrate how trade-offs always exist in organizations and resources—including time and attention—are never unconstrained. That is, the response scale demonstrates the inherent trade-offs required in any approach to culture change.</w:t>
      </w:r>
    </w:p>
    <w:p w:rsidR="00542446" w:rsidRDefault="0005360B" w:rsidP="00452D84">
      <w:pPr>
        <w:tabs>
          <w:tab w:val="right" w:leader="dot" w:pos="8640"/>
        </w:tabs>
        <w:spacing w:line="480" w:lineRule="auto"/>
        <w:ind w:left="720" w:firstLine="720"/>
        <w:jc w:val="both"/>
        <w:rPr>
          <w:rFonts w:ascii="Times New Roman" w:hAnsi="Times New Roman" w:cs="Times New Roman"/>
          <w:sz w:val="24"/>
          <w:szCs w:val="24"/>
        </w:rPr>
      </w:pPr>
      <w:r w:rsidRPr="0005360B">
        <w:rPr>
          <w:rFonts w:ascii="Times New Roman" w:hAnsi="Times New Roman" w:cs="Times New Roman"/>
          <w:b/>
          <w:sz w:val="24"/>
          <w:szCs w:val="24"/>
        </w:rPr>
        <w:t>First</w:t>
      </w:r>
      <w:r>
        <w:rPr>
          <w:rFonts w:ascii="Times New Roman" w:hAnsi="Times New Roman" w:cs="Times New Roman"/>
          <w:sz w:val="24"/>
          <w:szCs w:val="24"/>
        </w:rPr>
        <w:t xml:space="preserve">, rate how you perceive the organization to be at the present time in the “NOW” column. </w:t>
      </w:r>
    </w:p>
    <w:p w:rsidR="0005360B" w:rsidRDefault="0005360B" w:rsidP="00452D84">
      <w:pPr>
        <w:tabs>
          <w:tab w:val="right" w:leader="dot" w:pos="8640"/>
        </w:tabs>
        <w:spacing w:line="480" w:lineRule="auto"/>
        <w:ind w:left="720" w:firstLine="720"/>
        <w:jc w:val="both"/>
        <w:rPr>
          <w:rFonts w:ascii="Times New Roman" w:hAnsi="Times New Roman" w:cs="Times New Roman"/>
          <w:sz w:val="24"/>
          <w:szCs w:val="24"/>
        </w:rPr>
      </w:pPr>
      <w:r w:rsidRPr="00475AA6">
        <w:rPr>
          <w:rFonts w:ascii="Times New Roman" w:hAnsi="Times New Roman" w:cs="Times New Roman"/>
          <w:b/>
          <w:sz w:val="24"/>
          <w:szCs w:val="24"/>
        </w:rPr>
        <w:t>Second</w:t>
      </w:r>
      <w:r>
        <w:rPr>
          <w:rFonts w:ascii="Times New Roman" w:hAnsi="Times New Roman" w:cs="Times New Roman"/>
          <w:sz w:val="24"/>
          <w:szCs w:val="24"/>
        </w:rPr>
        <w:t>, rate the organization again in the “FUTURE” column depending on how you think your organization must be if it is to accomplish its highest objectives and achieve spectacular success in 3 to 5 years.</w:t>
      </w:r>
    </w:p>
    <w:p w:rsidR="00475AA6" w:rsidRDefault="0005360B" w:rsidP="00452D84">
      <w:pPr>
        <w:tabs>
          <w:tab w:val="right" w:leader="dot" w:pos="86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may divide the 100 points in any way among the four alternatives in each question. Some alternatives may get “0” points, for example. </w:t>
      </w:r>
    </w:p>
    <w:p w:rsidR="00452D84" w:rsidRDefault="00452D84" w:rsidP="00452D84">
      <w:pPr>
        <w:tabs>
          <w:tab w:val="right" w:leader="dot" w:pos="8640"/>
        </w:tabs>
        <w:spacing w:line="480" w:lineRule="auto"/>
        <w:ind w:firstLine="720"/>
        <w:jc w:val="both"/>
        <w:rPr>
          <w:rFonts w:ascii="Times New Roman" w:hAnsi="Times New Roman" w:cs="Times New Roman"/>
          <w:sz w:val="24"/>
          <w:szCs w:val="24"/>
        </w:rPr>
      </w:pPr>
    </w:p>
    <w:p w:rsidR="0005360B" w:rsidRDefault="0005360B" w:rsidP="00452D84">
      <w:pPr>
        <w:tabs>
          <w:tab w:val="right" w:leader="dot" w:pos="8640"/>
        </w:tabs>
        <w:spacing w:line="480" w:lineRule="auto"/>
        <w:jc w:val="center"/>
        <w:rPr>
          <w:rFonts w:ascii="Times New Roman" w:hAnsi="Times New Roman" w:cs="Times New Roman"/>
          <w:sz w:val="24"/>
          <w:szCs w:val="24"/>
        </w:rPr>
      </w:pPr>
      <w:r>
        <w:rPr>
          <w:rFonts w:ascii="Times New Roman" w:hAnsi="Times New Roman" w:cs="Times New Roman"/>
          <w:sz w:val="24"/>
          <w:szCs w:val="24"/>
        </w:rPr>
        <w:t>Remember that the total must equal 100.</w:t>
      </w:r>
    </w:p>
    <w:p w:rsidR="00542446" w:rsidRDefault="00542446" w:rsidP="00452D84">
      <w:pPr>
        <w:tabs>
          <w:tab w:val="right" w:leader="dot" w:pos="8640"/>
        </w:tabs>
        <w:spacing w:line="480" w:lineRule="auto"/>
        <w:jc w:val="center"/>
        <w:rPr>
          <w:rFonts w:ascii="Times New Roman" w:hAnsi="Times New Roman" w:cs="Times New Roman"/>
          <w:sz w:val="24"/>
          <w:szCs w:val="24"/>
        </w:rPr>
      </w:pPr>
    </w:p>
    <w:p w:rsidR="00452D84" w:rsidRDefault="00452D84" w:rsidP="00452D84">
      <w:pPr>
        <w:tabs>
          <w:tab w:val="right" w:leader="dot" w:pos="8640"/>
        </w:tabs>
        <w:spacing w:line="480" w:lineRule="auto"/>
        <w:jc w:val="center"/>
        <w:rPr>
          <w:rFonts w:ascii="Times New Roman" w:hAnsi="Times New Roman" w:cs="Times New Roman"/>
          <w:sz w:val="24"/>
          <w:szCs w:val="24"/>
        </w:rPr>
      </w:pPr>
    </w:p>
    <w:p w:rsidR="001A4426" w:rsidRDefault="001A4426" w:rsidP="00542446">
      <w:pPr>
        <w:tabs>
          <w:tab w:val="right" w:leader="dot" w:pos="8640"/>
        </w:tabs>
        <w:jc w:val="center"/>
        <w:rPr>
          <w:rFonts w:ascii="Times New Roman" w:hAnsi="Times New Roman" w:cs="Times New Roman"/>
          <w:sz w:val="24"/>
          <w:szCs w:val="24"/>
        </w:rPr>
      </w:pPr>
    </w:p>
    <w:p w:rsidR="00FB676F" w:rsidRDefault="00FB676F" w:rsidP="00542446">
      <w:pPr>
        <w:tabs>
          <w:tab w:val="right" w:leader="dot" w:pos="8640"/>
        </w:tabs>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6390"/>
        <w:gridCol w:w="360"/>
        <w:gridCol w:w="1080"/>
        <w:gridCol w:w="450"/>
        <w:gridCol w:w="1098"/>
      </w:tblGrid>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w:t>
            </w:r>
          </w:p>
        </w:tc>
        <w:tc>
          <w:tcPr>
            <w:tcW w:w="9828" w:type="dxa"/>
            <w:gridSpan w:val="6"/>
          </w:tcPr>
          <w:p w:rsidR="00475AA6" w:rsidRPr="00D526D8" w:rsidRDefault="00475AA6" w:rsidP="00475AA6">
            <w:pPr>
              <w:tabs>
                <w:tab w:val="right" w:leader="dot" w:pos="8640"/>
              </w:tabs>
              <w:jc w:val="both"/>
              <w:rPr>
                <w:rFonts w:ascii="Times New Roman" w:hAnsi="Times New Roman" w:cs="Times New Roman"/>
                <w:b/>
                <w:sz w:val="24"/>
                <w:szCs w:val="24"/>
              </w:rPr>
            </w:pPr>
            <w:r w:rsidRPr="00D526D8">
              <w:rPr>
                <w:rFonts w:ascii="Times New Roman" w:hAnsi="Times New Roman" w:cs="Times New Roman"/>
                <w:b/>
                <w:sz w:val="24"/>
                <w:szCs w:val="24"/>
              </w:rPr>
              <w:t>DOMINANT CHARACTERISTICS</w:t>
            </w: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6390" w:type="dxa"/>
          </w:tcPr>
          <w:p w:rsidR="00475AA6" w:rsidRDefault="00475AA6" w:rsidP="00475AA6">
            <w:pPr>
              <w:tabs>
                <w:tab w:val="right" w:leader="dot" w:pos="8640"/>
              </w:tabs>
              <w:jc w:val="both"/>
              <w:rPr>
                <w:rFonts w:ascii="Times New Roman" w:hAnsi="Times New Roman" w:cs="Times New Roman"/>
                <w:sz w:val="24"/>
                <w:szCs w:val="24"/>
              </w:rPr>
            </w:pPr>
          </w:p>
        </w:tc>
        <w:tc>
          <w:tcPr>
            <w:tcW w:w="1440" w:type="dxa"/>
            <w:gridSpan w:val="2"/>
          </w:tcPr>
          <w:p w:rsidR="00475AA6" w:rsidRPr="00D526D8" w:rsidRDefault="00475AA6" w:rsidP="00475AA6">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NOW</w:t>
            </w:r>
          </w:p>
        </w:tc>
        <w:tc>
          <w:tcPr>
            <w:tcW w:w="1548" w:type="dxa"/>
            <w:gridSpan w:val="2"/>
          </w:tcPr>
          <w:p w:rsidR="00475AA6" w:rsidRPr="00D526D8" w:rsidRDefault="00475AA6" w:rsidP="00475AA6">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FUTURE</w:t>
            </w: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6390" w:type="dxa"/>
          </w:tcPr>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The organization is a very personal place. It is like an </w:t>
            </w:r>
            <w:r w:rsidR="00D526D8">
              <w:rPr>
                <w:rFonts w:ascii="Times New Roman" w:hAnsi="Times New Roman" w:cs="Times New Roman"/>
                <w:sz w:val="24"/>
                <w:szCs w:val="24"/>
              </w:rPr>
              <w:t>extended</w:t>
            </w:r>
          </w:p>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family. People seem to share a lot of themselves.</w:t>
            </w:r>
          </w:p>
        </w:tc>
        <w:tc>
          <w:tcPr>
            <w:tcW w:w="360" w:type="dxa"/>
          </w:tcPr>
          <w:p w:rsidR="00475AA6" w:rsidRDefault="00475AA6" w:rsidP="00475AA6">
            <w:pPr>
              <w:tabs>
                <w:tab w:val="right" w:leader="dot" w:pos="8640"/>
              </w:tabs>
              <w:jc w:val="center"/>
              <w:rPr>
                <w:rFonts w:ascii="Times New Roman" w:hAnsi="Times New Roman" w:cs="Times New Roman"/>
                <w:sz w:val="24"/>
                <w:szCs w:val="24"/>
              </w:rPr>
            </w:pPr>
          </w:p>
          <w:p w:rsidR="00542446" w:rsidRDefault="00542446" w:rsidP="00475AA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80"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542446" w:rsidRDefault="00542446" w:rsidP="00475AA6">
            <w:pPr>
              <w:tabs>
                <w:tab w:val="right" w:leader="dot" w:pos="8640"/>
              </w:tabs>
              <w:jc w:val="center"/>
              <w:rPr>
                <w:rFonts w:ascii="Times New Roman" w:hAnsi="Times New Roman" w:cs="Times New Roman"/>
                <w:sz w:val="24"/>
                <w:szCs w:val="24"/>
              </w:rPr>
            </w:pPr>
          </w:p>
          <w:p w:rsidR="00475AA6" w:rsidRDefault="00475AA6" w:rsidP="00475AA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98"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6390" w:type="dxa"/>
          </w:tcPr>
          <w:p w:rsidR="00475AA6" w:rsidRDefault="00475AA6" w:rsidP="00475AA6">
            <w:pPr>
              <w:tabs>
                <w:tab w:val="right" w:leader="dot" w:pos="8640"/>
              </w:tabs>
              <w:rPr>
                <w:rFonts w:ascii="Times New Roman" w:hAnsi="Times New Roman" w:cs="Times New Roman"/>
                <w:sz w:val="24"/>
                <w:szCs w:val="24"/>
              </w:rPr>
            </w:pPr>
          </w:p>
        </w:tc>
        <w:tc>
          <w:tcPr>
            <w:tcW w:w="360" w:type="dxa"/>
          </w:tcPr>
          <w:p w:rsidR="00475AA6" w:rsidRDefault="00475AA6" w:rsidP="00475AA6">
            <w:pPr>
              <w:tabs>
                <w:tab w:val="right" w:leader="dot" w:pos="8640"/>
              </w:tabs>
              <w:jc w:val="center"/>
              <w:rPr>
                <w:rFonts w:ascii="Times New Roman" w:hAnsi="Times New Roman" w:cs="Times New Roman"/>
                <w:sz w:val="24"/>
                <w:szCs w:val="24"/>
              </w:rPr>
            </w:pPr>
          </w:p>
        </w:tc>
        <w:tc>
          <w:tcPr>
            <w:tcW w:w="1080"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center"/>
              <w:rPr>
                <w:rFonts w:ascii="Times New Roman" w:hAnsi="Times New Roman" w:cs="Times New Roman"/>
                <w:sz w:val="24"/>
                <w:szCs w:val="24"/>
              </w:rPr>
            </w:pPr>
          </w:p>
        </w:tc>
        <w:tc>
          <w:tcPr>
            <w:tcW w:w="1098" w:type="dxa"/>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6390" w:type="dxa"/>
          </w:tcPr>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The organization is a very dynamic and entrepreneurial </w:t>
            </w:r>
            <w:r w:rsidR="00D526D8">
              <w:rPr>
                <w:rFonts w:ascii="Times New Roman" w:hAnsi="Times New Roman" w:cs="Times New Roman"/>
                <w:sz w:val="24"/>
                <w:szCs w:val="24"/>
              </w:rPr>
              <w:t>place.</w:t>
            </w:r>
          </w:p>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People are willing to stick their necks out and take risks.</w:t>
            </w:r>
          </w:p>
        </w:tc>
        <w:tc>
          <w:tcPr>
            <w:tcW w:w="360" w:type="dxa"/>
          </w:tcPr>
          <w:p w:rsidR="00542446" w:rsidRDefault="00542446" w:rsidP="00475AA6">
            <w:pPr>
              <w:tabs>
                <w:tab w:val="right" w:leader="dot" w:pos="8640"/>
              </w:tabs>
              <w:jc w:val="center"/>
              <w:rPr>
                <w:rFonts w:ascii="Times New Roman" w:hAnsi="Times New Roman" w:cs="Times New Roman"/>
                <w:sz w:val="24"/>
                <w:szCs w:val="24"/>
              </w:rPr>
            </w:pPr>
          </w:p>
          <w:p w:rsidR="00475AA6" w:rsidRDefault="00475AA6" w:rsidP="00475AA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80"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542446" w:rsidRDefault="00542446" w:rsidP="00475AA6">
            <w:pPr>
              <w:tabs>
                <w:tab w:val="right" w:leader="dot" w:pos="8640"/>
              </w:tabs>
              <w:jc w:val="center"/>
              <w:rPr>
                <w:rFonts w:ascii="Times New Roman" w:hAnsi="Times New Roman" w:cs="Times New Roman"/>
                <w:sz w:val="24"/>
                <w:szCs w:val="24"/>
              </w:rPr>
            </w:pPr>
          </w:p>
          <w:p w:rsidR="00475AA6" w:rsidRDefault="00542446" w:rsidP="00475AA6">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98"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6390" w:type="dxa"/>
          </w:tcPr>
          <w:p w:rsidR="00475AA6" w:rsidRDefault="00475AA6" w:rsidP="00475AA6">
            <w:pPr>
              <w:tabs>
                <w:tab w:val="right" w:leader="dot" w:pos="8640"/>
              </w:tabs>
              <w:rPr>
                <w:rFonts w:ascii="Times New Roman" w:hAnsi="Times New Roman" w:cs="Times New Roman"/>
                <w:sz w:val="24"/>
                <w:szCs w:val="24"/>
              </w:rPr>
            </w:pPr>
          </w:p>
        </w:tc>
        <w:tc>
          <w:tcPr>
            <w:tcW w:w="360" w:type="dxa"/>
          </w:tcPr>
          <w:p w:rsidR="00475AA6" w:rsidRDefault="00475AA6" w:rsidP="00475AA6">
            <w:pPr>
              <w:tabs>
                <w:tab w:val="right" w:leader="dot" w:pos="8640"/>
              </w:tabs>
              <w:jc w:val="center"/>
              <w:rPr>
                <w:rFonts w:ascii="Times New Roman" w:hAnsi="Times New Roman" w:cs="Times New Roman"/>
                <w:sz w:val="24"/>
                <w:szCs w:val="24"/>
              </w:rPr>
            </w:pPr>
          </w:p>
        </w:tc>
        <w:tc>
          <w:tcPr>
            <w:tcW w:w="1080" w:type="dxa"/>
            <w:tcBorders>
              <w:top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center"/>
              <w:rPr>
                <w:rFonts w:ascii="Times New Roman" w:hAnsi="Times New Roman" w:cs="Times New Roman"/>
                <w:sz w:val="24"/>
                <w:szCs w:val="24"/>
              </w:rPr>
            </w:pPr>
          </w:p>
        </w:tc>
        <w:tc>
          <w:tcPr>
            <w:tcW w:w="1098" w:type="dxa"/>
            <w:tcBorders>
              <w:top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6390" w:type="dxa"/>
          </w:tcPr>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is very results-oriented. A major concern is</w:t>
            </w:r>
          </w:p>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with getting the job done. People are very competitive and</w:t>
            </w:r>
          </w:p>
          <w:p w:rsidR="00475AA6" w:rsidRDefault="00D526D8" w:rsidP="00D526D8">
            <w:pPr>
              <w:tabs>
                <w:tab w:val="right" w:leader="dot" w:pos="8640"/>
              </w:tabs>
              <w:rPr>
                <w:rFonts w:ascii="Times New Roman" w:hAnsi="Times New Roman" w:cs="Times New Roman"/>
                <w:sz w:val="24"/>
                <w:szCs w:val="24"/>
              </w:rPr>
            </w:pPr>
            <w:r>
              <w:rPr>
                <w:rFonts w:ascii="Times New Roman" w:hAnsi="Times New Roman" w:cs="Times New Roman"/>
                <w:sz w:val="24"/>
                <w:szCs w:val="24"/>
              </w:rPr>
              <w:t>a</w:t>
            </w:r>
            <w:r w:rsidR="00542446">
              <w:rPr>
                <w:rFonts w:ascii="Times New Roman" w:hAnsi="Times New Roman" w:cs="Times New Roman"/>
                <w:sz w:val="24"/>
                <w:szCs w:val="24"/>
              </w:rPr>
              <w:t>chievement-oriented</w:t>
            </w:r>
            <w:r w:rsidR="00475AA6">
              <w:rPr>
                <w:rFonts w:ascii="Times New Roman" w:hAnsi="Times New Roman" w:cs="Times New Roman"/>
                <w:sz w:val="24"/>
                <w:szCs w:val="24"/>
              </w:rPr>
              <w:t>.</w:t>
            </w:r>
          </w:p>
        </w:tc>
        <w:tc>
          <w:tcPr>
            <w:tcW w:w="360" w:type="dxa"/>
          </w:tcPr>
          <w:p w:rsidR="00542446" w:rsidRDefault="00542446" w:rsidP="00475AA6">
            <w:pPr>
              <w:tabs>
                <w:tab w:val="right" w:leader="dot" w:pos="8640"/>
              </w:tabs>
              <w:jc w:val="both"/>
              <w:rPr>
                <w:rFonts w:ascii="Times New Roman" w:hAnsi="Times New Roman" w:cs="Times New Roman"/>
                <w:sz w:val="24"/>
                <w:szCs w:val="24"/>
              </w:rPr>
            </w:pPr>
          </w:p>
          <w:p w:rsidR="00542446" w:rsidRDefault="00542446" w:rsidP="00475AA6">
            <w:pPr>
              <w:tabs>
                <w:tab w:val="right" w:leader="dot" w:pos="8640"/>
              </w:tabs>
              <w:jc w:val="both"/>
              <w:rPr>
                <w:rFonts w:ascii="Times New Roman" w:hAnsi="Times New Roman" w:cs="Times New Roman"/>
                <w:sz w:val="24"/>
                <w:szCs w:val="24"/>
              </w:rPr>
            </w:pPr>
          </w:p>
          <w:p w:rsidR="00475AA6" w:rsidRDefault="00475AA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1080"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right"/>
              <w:rPr>
                <w:rFonts w:ascii="Times New Roman" w:hAnsi="Times New Roman" w:cs="Times New Roman"/>
                <w:sz w:val="24"/>
                <w:szCs w:val="24"/>
              </w:rPr>
            </w:pPr>
          </w:p>
          <w:p w:rsidR="00542446" w:rsidRDefault="00542446" w:rsidP="00475AA6">
            <w:pPr>
              <w:tabs>
                <w:tab w:val="right" w:leader="dot" w:pos="8640"/>
              </w:tabs>
              <w:jc w:val="right"/>
              <w:rPr>
                <w:rFonts w:ascii="Times New Roman" w:hAnsi="Times New Roman" w:cs="Times New Roman"/>
                <w:sz w:val="24"/>
                <w:szCs w:val="24"/>
              </w:rPr>
            </w:pPr>
          </w:p>
          <w:p w:rsidR="00542446" w:rsidRDefault="00542446" w:rsidP="00475AA6">
            <w:pPr>
              <w:tabs>
                <w:tab w:val="right" w:leader="dot" w:pos="8640"/>
              </w:tabs>
              <w:jc w:val="right"/>
              <w:rPr>
                <w:rFonts w:ascii="Times New Roman" w:hAnsi="Times New Roman" w:cs="Times New Roman"/>
                <w:sz w:val="24"/>
                <w:szCs w:val="24"/>
              </w:rPr>
            </w:pPr>
            <w:r>
              <w:rPr>
                <w:rFonts w:ascii="Times New Roman" w:hAnsi="Times New Roman" w:cs="Times New Roman"/>
                <w:sz w:val="24"/>
                <w:szCs w:val="24"/>
              </w:rPr>
              <w:t>C</w:t>
            </w:r>
          </w:p>
        </w:tc>
        <w:tc>
          <w:tcPr>
            <w:tcW w:w="1098"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6390" w:type="dxa"/>
          </w:tcPr>
          <w:p w:rsidR="00475AA6" w:rsidRDefault="00475AA6" w:rsidP="00475AA6">
            <w:pPr>
              <w:tabs>
                <w:tab w:val="right" w:leader="dot" w:pos="8640"/>
              </w:tabs>
              <w:rPr>
                <w:rFonts w:ascii="Times New Roman" w:hAnsi="Times New Roman" w:cs="Times New Roman"/>
                <w:sz w:val="24"/>
                <w:szCs w:val="24"/>
              </w:rPr>
            </w:pPr>
          </w:p>
        </w:tc>
        <w:tc>
          <w:tcPr>
            <w:tcW w:w="360" w:type="dxa"/>
          </w:tcPr>
          <w:p w:rsidR="00475AA6" w:rsidRDefault="00475AA6" w:rsidP="00475AA6">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6390" w:type="dxa"/>
          </w:tcPr>
          <w:p w:rsidR="00475AA6" w:rsidRDefault="00475AA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is a very controlled and structured place.</w:t>
            </w:r>
          </w:p>
          <w:p w:rsidR="00542446" w:rsidRDefault="00542446" w:rsidP="00475AA6">
            <w:pPr>
              <w:tabs>
                <w:tab w:val="right" w:leader="dot" w:pos="8640"/>
              </w:tabs>
              <w:rPr>
                <w:rFonts w:ascii="Times New Roman" w:hAnsi="Times New Roman" w:cs="Times New Roman"/>
                <w:sz w:val="24"/>
                <w:szCs w:val="24"/>
              </w:rPr>
            </w:pPr>
            <w:r>
              <w:rPr>
                <w:rFonts w:ascii="Times New Roman" w:hAnsi="Times New Roman" w:cs="Times New Roman"/>
                <w:sz w:val="24"/>
                <w:szCs w:val="24"/>
              </w:rPr>
              <w:t>Formal procedures generally govern what people do.</w:t>
            </w:r>
          </w:p>
        </w:tc>
        <w:tc>
          <w:tcPr>
            <w:tcW w:w="360" w:type="dxa"/>
          </w:tcPr>
          <w:p w:rsidR="00542446" w:rsidRDefault="00542446" w:rsidP="00475AA6">
            <w:pPr>
              <w:tabs>
                <w:tab w:val="right" w:leader="dot" w:pos="8640"/>
              </w:tabs>
              <w:jc w:val="both"/>
              <w:rPr>
                <w:rFonts w:ascii="Times New Roman" w:hAnsi="Times New Roman" w:cs="Times New Roman"/>
                <w:sz w:val="24"/>
                <w:szCs w:val="24"/>
              </w:rPr>
            </w:pPr>
          </w:p>
          <w:p w:rsidR="00475AA6" w:rsidRDefault="0054244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542446" w:rsidRDefault="00542446" w:rsidP="00475AA6">
            <w:pPr>
              <w:tabs>
                <w:tab w:val="right" w:leader="dot" w:pos="8640"/>
              </w:tabs>
              <w:jc w:val="both"/>
              <w:rPr>
                <w:rFonts w:ascii="Times New Roman" w:hAnsi="Times New Roman" w:cs="Times New Roman"/>
                <w:sz w:val="24"/>
                <w:szCs w:val="24"/>
              </w:rPr>
            </w:pPr>
          </w:p>
          <w:p w:rsidR="00475AA6" w:rsidRDefault="00542446" w:rsidP="00475AA6">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98" w:type="dxa"/>
            <w:tcBorders>
              <w:bottom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r>
      <w:tr w:rsidR="00475AA6" w:rsidTr="00D526D8">
        <w:tc>
          <w:tcPr>
            <w:tcW w:w="468" w:type="dxa"/>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6390" w:type="dxa"/>
          </w:tcPr>
          <w:p w:rsidR="00475AA6" w:rsidRDefault="00475AA6" w:rsidP="00475AA6">
            <w:pPr>
              <w:tabs>
                <w:tab w:val="right" w:leader="dot" w:pos="8640"/>
              </w:tabs>
              <w:rPr>
                <w:rFonts w:ascii="Times New Roman" w:hAnsi="Times New Roman" w:cs="Times New Roman"/>
                <w:sz w:val="24"/>
                <w:szCs w:val="24"/>
              </w:rPr>
            </w:pPr>
          </w:p>
        </w:tc>
        <w:tc>
          <w:tcPr>
            <w:tcW w:w="360" w:type="dxa"/>
          </w:tcPr>
          <w:p w:rsidR="00475AA6" w:rsidRDefault="00475AA6" w:rsidP="00475AA6">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475AA6" w:rsidRDefault="00475AA6" w:rsidP="00475AA6">
            <w:pPr>
              <w:tabs>
                <w:tab w:val="right" w:leader="dot" w:pos="8640"/>
              </w:tabs>
              <w:jc w:val="both"/>
              <w:rPr>
                <w:rFonts w:ascii="Times New Roman" w:hAnsi="Times New Roman" w:cs="Times New Roman"/>
                <w:sz w:val="24"/>
                <w:szCs w:val="24"/>
              </w:rPr>
            </w:pPr>
          </w:p>
        </w:tc>
        <w:tc>
          <w:tcPr>
            <w:tcW w:w="450" w:type="dxa"/>
          </w:tcPr>
          <w:p w:rsidR="00475AA6" w:rsidRDefault="00475AA6" w:rsidP="00475AA6">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542446" w:rsidRDefault="00542446" w:rsidP="00475AA6">
            <w:pPr>
              <w:tabs>
                <w:tab w:val="right" w:leader="dot" w:pos="8640"/>
              </w:tabs>
              <w:jc w:val="both"/>
              <w:rPr>
                <w:rFonts w:ascii="Times New Roman" w:hAnsi="Times New Roman" w:cs="Times New Roman"/>
                <w:sz w:val="24"/>
                <w:szCs w:val="24"/>
              </w:rPr>
            </w:pPr>
          </w:p>
        </w:tc>
      </w:tr>
      <w:tr w:rsidR="00542446" w:rsidRPr="00D526D8" w:rsidTr="00D526D8">
        <w:tc>
          <w:tcPr>
            <w:tcW w:w="468" w:type="dxa"/>
          </w:tcPr>
          <w:p w:rsidR="00542446" w:rsidRPr="00D526D8" w:rsidRDefault="00542446" w:rsidP="00475AA6">
            <w:pPr>
              <w:tabs>
                <w:tab w:val="right" w:leader="dot" w:pos="8640"/>
              </w:tabs>
              <w:jc w:val="both"/>
              <w:rPr>
                <w:rFonts w:ascii="Times New Roman" w:hAnsi="Times New Roman" w:cs="Times New Roman"/>
                <w:i/>
                <w:sz w:val="24"/>
                <w:szCs w:val="24"/>
              </w:rPr>
            </w:pPr>
          </w:p>
        </w:tc>
        <w:tc>
          <w:tcPr>
            <w:tcW w:w="450" w:type="dxa"/>
          </w:tcPr>
          <w:p w:rsidR="00542446" w:rsidRPr="00D526D8" w:rsidRDefault="00542446" w:rsidP="00475AA6">
            <w:pPr>
              <w:tabs>
                <w:tab w:val="right" w:leader="dot" w:pos="8640"/>
              </w:tabs>
              <w:jc w:val="both"/>
              <w:rPr>
                <w:rFonts w:ascii="Times New Roman" w:hAnsi="Times New Roman" w:cs="Times New Roman"/>
                <w:i/>
                <w:sz w:val="24"/>
                <w:szCs w:val="24"/>
              </w:rPr>
            </w:pPr>
          </w:p>
        </w:tc>
        <w:tc>
          <w:tcPr>
            <w:tcW w:w="6390" w:type="dxa"/>
          </w:tcPr>
          <w:p w:rsidR="00542446" w:rsidRPr="00D526D8" w:rsidRDefault="00542446" w:rsidP="00542446">
            <w:pPr>
              <w:tabs>
                <w:tab w:val="right" w:leader="dot" w:pos="8640"/>
              </w:tabs>
              <w:jc w:val="right"/>
              <w:rPr>
                <w:rFonts w:ascii="Times New Roman" w:hAnsi="Times New Roman" w:cs="Times New Roman"/>
                <w:b/>
                <w:i/>
                <w:sz w:val="24"/>
                <w:szCs w:val="24"/>
              </w:rPr>
            </w:pPr>
            <w:r w:rsidRPr="00D526D8">
              <w:rPr>
                <w:rFonts w:ascii="Times New Roman" w:hAnsi="Times New Roman" w:cs="Times New Roman"/>
                <w:b/>
                <w:i/>
                <w:sz w:val="24"/>
                <w:szCs w:val="24"/>
              </w:rPr>
              <w:t>TOTAL</w:t>
            </w:r>
          </w:p>
        </w:tc>
        <w:tc>
          <w:tcPr>
            <w:tcW w:w="360" w:type="dxa"/>
          </w:tcPr>
          <w:p w:rsidR="00542446" w:rsidRPr="00D526D8" w:rsidRDefault="00542446" w:rsidP="00475AA6">
            <w:pPr>
              <w:tabs>
                <w:tab w:val="right" w:leader="dot" w:pos="8640"/>
              </w:tabs>
              <w:jc w:val="both"/>
              <w:rPr>
                <w:rFonts w:ascii="Times New Roman" w:hAnsi="Times New Roman" w:cs="Times New Roman"/>
                <w:b/>
                <w:i/>
                <w:sz w:val="24"/>
                <w:szCs w:val="24"/>
              </w:rPr>
            </w:pPr>
          </w:p>
        </w:tc>
        <w:tc>
          <w:tcPr>
            <w:tcW w:w="1080" w:type="dxa"/>
          </w:tcPr>
          <w:p w:rsidR="00542446" w:rsidRPr="00D526D8" w:rsidRDefault="00542446" w:rsidP="00542446">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c>
          <w:tcPr>
            <w:tcW w:w="450" w:type="dxa"/>
          </w:tcPr>
          <w:p w:rsidR="00542446" w:rsidRPr="00D526D8" w:rsidRDefault="00542446" w:rsidP="00475AA6">
            <w:pPr>
              <w:tabs>
                <w:tab w:val="right" w:leader="dot" w:pos="8640"/>
              </w:tabs>
              <w:jc w:val="both"/>
              <w:rPr>
                <w:rFonts w:ascii="Times New Roman" w:hAnsi="Times New Roman" w:cs="Times New Roman"/>
                <w:b/>
                <w:i/>
                <w:sz w:val="24"/>
                <w:szCs w:val="24"/>
              </w:rPr>
            </w:pPr>
          </w:p>
        </w:tc>
        <w:tc>
          <w:tcPr>
            <w:tcW w:w="1098" w:type="dxa"/>
          </w:tcPr>
          <w:p w:rsidR="00542446" w:rsidRPr="00D526D8" w:rsidRDefault="00542446" w:rsidP="00542446">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r>
    </w:tbl>
    <w:p w:rsidR="00475AA6" w:rsidRDefault="00475AA6" w:rsidP="001A4426">
      <w:pPr>
        <w:tabs>
          <w:tab w:val="right" w:leader="dot" w:pos="8640"/>
        </w:tabs>
        <w:spacing w:line="480" w:lineRule="auto"/>
        <w:ind w:firstLine="720"/>
        <w:jc w:val="both"/>
        <w:rPr>
          <w:rFonts w:ascii="Times New Roman" w:hAnsi="Times New Roman" w:cs="Times New Roman"/>
          <w:sz w:val="24"/>
          <w:szCs w:val="24"/>
        </w:rPr>
      </w:pPr>
    </w:p>
    <w:p w:rsidR="001A4426" w:rsidRPr="001A4426" w:rsidRDefault="001A4426" w:rsidP="001A4426">
      <w:pPr>
        <w:tabs>
          <w:tab w:val="right" w:leader="dot" w:pos="8640"/>
        </w:tabs>
        <w:spacing w:line="48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6390"/>
        <w:gridCol w:w="360"/>
        <w:gridCol w:w="1080"/>
        <w:gridCol w:w="450"/>
        <w:gridCol w:w="1098"/>
      </w:tblGrid>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w:t>
            </w:r>
          </w:p>
        </w:tc>
        <w:tc>
          <w:tcPr>
            <w:tcW w:w="9828" w:type="dxa"/>
            <w:gridSpan w:val="6"/>
          </w:tcPr>
          <w:p w:rsidR="00542446" w:rsidRPr="00D526D8" w:rsidRDefault="00542446" w:rsidP="001D1033">
            <w:pPr>
              <w:tabs>
                <w:tab w:val="right" w:leader="dot" w:pos="8640"/>
              </w:tabs>
              <w:jc w:val="both"/>
              <w:rPr>
                <w:rFonts w:ascii="Times New Roman" w:hAnsi="Times New Roman" w:cs="Times New Roman"/>
                <w:b/>
                <w:sz w:val="24"/>
                <w:szCs w:val="24"/>
              </w:rPr>
            </w:pPr>
            <w:r w:rsidRPr="00D526D8">
              <w:rPr>
                <w:rFonts w:ascii="Times New Roman" w:hAnsi="Times New Roman" w:cs="Times New Roman"/>
                <w:b/>
                <w:sz w:val="24"/>
                <w:szCs w:val="24"/>
              </w:rPr>
              <w:t>ORGANIZATIONAL LEADERSHIP</w:t>
            </w: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jc w:val="both"/>
              <w:rPr>
                <w:rFonts w:ascii="Times New Roman" w:hAnsi="Times New Roman" w:cs="Times New Roman"/>
                <w:sz w:val="24"/>
                <w:szCs w:val="24"/>
              </w:rPr>
            </w:pPr>
          </w:p>
        </w:tc>
        <w:tc>
          <w:tcPr>
            <w:tcW w:w="1440" w:type="dxa"/>
            <w:gridSpan w:val="2"/>
          </w:tcPr>
          <w:p w:rsidR="00542446" w:rsidRPr="00D526D8" w:rsidRDefault="00542446"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NOW</w:t>
            </w:r>
          </w:p>
        </w:tc>
        <w:tc>
          <w:tcPr>
            <w:tcW w:w="1548" w:type="dxa"/>
            <w:gridSpan w:val="2"/>
          </w:tcPr>
          <w:p w:rsidR="00542446" w:rsidRPr="00D526D8" w:rsidRDefault="00542446"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FUTURE</w:t>
            </w: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6390" w:type="dxa"/>
          </w:tcPr>
          <w:p w:rsidR="00542446" w:rsidRDefault="0054244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The leadership in the organization is generally considered to </w:t>
            </w:r>
          </w:p>
          <w:p w:rsidR="00542446" w:rsidRDefault="00542446" w:rsidP="00542446">
            <w:pPr>
              <w:tabs>
                <w:tab w:val="right" w:leader="dot" w:pos="8640"/>
              </w:tabs>
              <w:rPr>
                <w:rFonts w:ascii="Times New Roman" w:hAnsi="Times New Roman" w:cs="Times New Roman"/>
                <w:sz w:val="24"/>
                <w:szCs w:val="24"/>
              </w:rPr>
            </w:pPr>
            <w:r>
              <w:rPr>
                <w:rFonts w:ascii="Times New Roman" w:hAnsi="Times New Roman" w:cs="Times New Roman"/>
                <w:sz w:val="24"/>
                <w:szCs w:val="24"/>
              </w:rPr>
              <w:t>exemplify mentoring, facilitating, or nurturing.</w:t>
            </w: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tc>
        <w:tc>
          <w:tcPr>
            <w:tcW w:w="1080"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tc>
        <w:tc>
          <w:tcPr>
            <w:tcW w:w="1098" w:type="dxa"/>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6390" w:type="dxa"/>
          </w:tcPr>
          <w:p w:rsidR="00542446" w:rsidRDefault="0054244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leadership in the organization is generally considered to</w:t>
            </w:r>
          </w:p>
          <w:p w:rsidR="00542446" w:rsidRDefault="00542446" w:rsidP="00542446">
            <w:pPr>
              <w:tabs>
                <w:tab w:val="right" w:leader="dot" w:pos="8640"/>
              </w:tabs>
              <w:rPr>
                <w:rFonts w:ascii="Times New Roman" w:hAnsi="Times New Roman" w:cs="Times New Roman"/>
                <w:sz w:val="24"/>
                <w:szCs w:val="24"/>
              </w:rPr>
            </w:pPr>
            <w:r>
              <w:rPr>
                <w:rFonts w:ascii="Times New Roman" w:hAnsi="Times New Roman" w:cs="Times New Roman"/>
                <w:sz w:val="24"/>
                <w:szCs w:val="24"/>
              </w:rPr>
              <w:t>exemplify entrepreneurship, innovating, or risk-taking.</w:t>
            </w: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tc>
        <w:tc>
          <w:tcPr>
            <w:tcW w:w="1080"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tc>
        <w:tc>
          <w:tcPr>
            <w:tcW w:w="1098"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6390" w:type="dxa"/>
          </w:tcPr>
          <w:p w:rsidR="00542446" w:rsidRDefault="0054244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The leadership in the organization is generally considered to </w:t>
            </w:r>
          </w:p>
          <w:p w:rsidR="00542446" w:rsidRDefault="00542446" w:rsidP="00542446">
            <w:pPr>
              <w:tabs>
                <w:tab w:val="right" w:leader="dot" w:pos="8640"/>
              </w:tabs>
              <w:rPr>
                <w:rFonts w:ascii="Times New Roman" w:hAnsi="Times New Roman" w:cs="Times New Roman"/>
                <w:sz w:val="24"/>
                <w:szCs w:val="24"/>
              </w:rPr>
            </w:pPr>
            <w:r>
              <w:rPr>
                <w:rFonts w:ascii="Times New Roman" w:hAnsi="Times New Roman" w:cs="Times New Roman"/>
                <w:sz w:val="24"/>
                <w:szCs w:val="24"/>
              </w:rPr>
              <w:t>exemplify an aggressive, results-oriented, no-nonsense focus.</w:t>
            </w:r>
          </w:p>
        </w:tc>
        <w:tc>
          <w:tcPr>
            <w:tcW w:w="360" w:type="dxa"/>
          </w:tcPr>
          <w:p w:rsidR="00542446" w:rsidRDefault="00542446" w:rsidP="001D1033">
            <w:pPr>
              <w:tabs>
                <w:tab w:val="right" w:leader="dot" w:pos="8640"/>
              </w:tabs>
              <w:jc w:val="both"/>
              <w:rPr>
                <w:rFonts w:ascii="Times New Roman" w:hAnsi="Times New Roman" w:cs="Times New Roman"/>
                <w:sz w:val="24"/>
                <w:szCs w:val="24"/>
              </w:rPr>
            </w:pPr>
          </w:p>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right"/>
              <w:rPr>
                <w:rFonts w:ascii="Times New Roman" w:hAnsi="Times New Roman" w:cs="Times New Roman"/>
                <w:sz w:val="24"/>
                <w:szCs w:val="24"/>
              </w:rPr>
            </w:pPr>
          </w:p>
          <w:p w:rsidR="00542446" w:rsidRDefault="00542446" w:rsidP="001D1033">
            <w:pPr>
              <w:tabs>
                <w:tab w:val="right" w:leader="dot" w:pos="8640"/>
              </w:tabs>
              <w:jc w:val="right"/>
              <w:rPr>
                <w:rFonts w:ascii="Times New Roman" w:hAnsi="Times New Roman" w:cs="Times New Roman"/>
                <w:sz w:val="24"/>
                <w:szCs w:val="24"/>
              </w:rPr>
            </w:pPr>
            <w:r>
              <w:rPr>
                <w:rFonts w:ascii="Times New Roman" w:hAnsi="Times New Roman" w:cs="Times New Roman"/>
                <w:sz w:val="24"/>
                <w:szCs w:val="24"/>
              </w:rPr>
              <w:t>C</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6390" w:type="dxa"/>
          </w:tcPr>
          <w:p w:rsidR="00542446" w:rsidRDefault="00D526D8" w:rsidP="00542446">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The leadership in the organization is generally considered to </w:t>
            </w:r>
          </w:p>
          <w:p w:rsidR="00D526D8" w:rsidRDefault="00D526D8" w:rsidP="00D526D8">
            <w:pPr>
              <w:tabs>
                <w:tab w:val="right" w:leader="dot" w:pos="8640"/>
              </w:tabs>
              <w:rPr>
                <w:rFonts w:ascii="Times New Roman" w:hAnsi="Times New Roman" w:cs="Times New Roman"/>
                <w:sz w:val="24"/>
                <w:szCs w:val="24"/>
              </w:rPr>
            </w:pPr>
            <w:r>
              <w:rPr>
                <w:rFonts w:ascii="Times New Roman" w:hAnsi="Times New Roman" w:cs="Times New Roman"/>
                <w:sz w:val="24"/>
                <w:szCs w:val="24"/>
              </w:rPr>
              <w:t>exemplify co-ordinating, organizing, or smooth-running efficiency.</w:t>
            </w:r>
          </w:p>
        </w:tc>
        <w:tc>
          <w:tcPr>
            <w:tcW w:w="360" w:type="dxa"/>
          </w:tcPr>
          <w:p w:rsidR="00542446" w:rsidRDefault="00542446"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p>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p>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Pr="00D526D8" w:rsidRDefault="00542446" w:rsidP="001D1033">
            <w:pPr>
              <w:tabs>
                <w:tab w:val="right" w:leader="dot" w:pos="8640"/>
              </w:tabs>
              <w:jc w:val="right"/>
              <w:rPr>
                <w:rFonts w:ascii="Times New Roman" w:hAnsi="Times New Roman" w:cs="Times New Roman"/>
                <w:b/>
                <w:i/>
                <w:sz w:val="24"/>
                <w:szCs w:val="24"/>
              </w:rPr>
            </w:pPr>
            <w:r w:rsidRPr="00D526D8">
              <w:rPr>
                <w:rFonts w:ascii="Times New Roman" w:hAnsi="Times New Roman" w:cs="Times New Roman"/>
                <w:b/>
                <w:i/>
                <w:sz w:val="24"/>
                <w:szCs w:val="24"/>
              </w:rPr>
              <w:t>TOTAL</w:t>
            </w:r>
          </w:p>
        </w:tc>
        <w:tc>
          <w:tcPr>
            <w:tcW w:w="360" w:type="dxa"/>
          </w:tcPr>
          <w:p w:rsidR="00542446" w:rsidRPr="00D526D8" w:rsidRDefault="00542446" w:rsidP="001D1033">
            <w:pPr>
              <w:tabs>
                <w:tab w:val="right" w:leader="dot" w:pos="8640"/>
              </w:tabs>
              <w:jc w:val="both"/>
              <w:rPr>
                <w:rFonts w:ascii="Times New Roman" w:hAnsi="Times New Roman" w:cs="Times New Roman"/>
                <w:b/>
                <w:i/>
                <w:sz w:val="24"/>
                <w:szCs w:val="24"/>
              </w:rPr>
            </w:pPr>
          </w:p>
        </w:tc>
        <w:tc>
          <w:tcPr>
            <w:tcW w:w="1080" w:type="dxa"/>
          </w:tcPr>
          <w:p w:rsidR="00542446" w:rsidRPr="00D526D8" w:rsidRDefault="00542446"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c>
          <w:tcPr>
            <w:tcW w:w="450" w:type="dxa"/>
          </w:tcPr>
          <w:p w:rsidR="00542446" w:rsidRPr="00D526D8" w:rsidRDefault="00542446" w:rsidP="001D1033">
            <w:pPr>
              <w:tabs>
                <w:tab w:val="right" w:leader="dot" w:pos="8640"/>
              </w:tabs>
              <w:jc w:val="both"/>
              <w:rPr>
                <w:rFonts w:ascii="Times New Roman" w:hAnsi="Times New Roman" w:cs="Times New Roman"/>
                <w:b/>
                <w:i/>
                <w:sz w:val="24"/>
                <w:szCs w:val="24"/>
              </w:rPr>
            </w:pPr>
          </w:p>
        </w:tc>
        <w:tc>
          <w:tcPr>
            <w:tcW w:w="1098" w:type="dxa"/>
          </w:tcPr>
          <w:p w:rsidR="00542446" w:rsidRPr="00D526D8" w:rsidRDefault="00542446"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r>
    </w:tbl>
    <w:p w:rsidR="00475AA6" w:rsidRDefault="00475AA6" w:rsidP="0005360B">
      <w:pPr>
        <w:tabs>
          <w:tab w:val="right" w:leader="dot" w:pos="8640"/>
        </w:tabs>
        <w:spacing w:line="480" w:lineRule="auto"/>
        <w:ind w:firstLine="720"/>
        <w:jc w:val="both"/>
        <w:rPr>
          <w:rFonts w:ascii="Times New Roman" w:hAnsi="Times New Roman" w:cs="Times New Roman"/>
          <w:sz w:val="24"/>
          <w:szCs w:val="24"/>
        </w:rPr>
      </w:pPr>
    </w:p>
    <w:p w:rsidR="00D526D8" w:rsidRDefault="00D526D8" w:rsidP="0005360B">
      <w:pPr>
        <w:tabs>
          <w:tab w:val="right" w:leader="dot" w:pos="8640"/>
        </w:tabs>
        <w:spacing w:line="480" w:lineRule="auto"/>
        <w:ind w:firstLine="720"/>
        <w:jc w:val="both"/>
        <w:rPr>
          <w:rFonts w:ascii="Times New Roman" w:hAnsi="Times New Roman" w:cs="Times New Roman"/>
          <w:sz w:val="24"/>
          <w:szCs w:val="24"/>
        </w:rPr>
      </w:pPr>
    </w:p>
    <w:p w:rsidR="001A4426" w:rsidRDefault="001A4426" w:rsidP="0005360B">
      <w:pPr>
        <w:tabs>
          <w:tab w:val="right" w:leader="dot" w:pos="8640"/>
        </w:tabs>
        <w:spacing w:line="480" w:lineRule="auto"/>
        <w:ind w:firstLine="720"/>
        <w:jc w:val="both"/>
        <w:rPr>
          <w:rFonts w:ascii="Times New Roman" w:hAnsi="Times New Roman" w:cs="Times New Roman"/>
          <w:sz w:val="24"/>
          <w:szCs w:val="24"/>
        </w:rPr>
      </w:pPr>
    </w:p>
    <w:p w:rsidR="001A4426" w:rsidRDefault="001A4426" w:rsidP="0005360B">
      <w:pPr>
        <w:tabs>
          <w:tab w:val="right" w:leader="dot" w:pos="8640"/>
        </w:tabs>
        <w:spacing w:line="480" w:lineRule="auto"/>
        <w:ind w:firstLine="720"/>
        <w:jc w:val="both"/>
        <w:rPr>
          <w:rFonts w:ascii="Times New Roman" w:hAnsi="Times New Roman" w:cs="Times New Roman"/>
          <w:sz w:val="24"/>
          <w:szCs w:val="24"/>
        </w:rPr>
      </w:pPr>
    </w:p>
    <w:p w:rsidR="001A4426" w:rsidRDefault="001A4426" w:rsidP="0005360B">
      <w:pPr>
        <w:tabs>
          <w:tab w:val="right" w:leader="dot" w:pos="8640"/>
        </w:tabs>
        <w:spacing w:line="48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6390"/>
        <w:gridCol w:w="360"/>
        <w:gridCol w:w="1080"/>
        <w:gridCol w:w="450"/>
        <w:gridCol w:w="1098"/>
      </w:tblGrid>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w:t>
            </w:r>
          </w:p>
        </w:tc>
        <w:tc>
          <w:tcPr>
            <w:tcW w:w="9828" w:type="dxa"/>
            <w:gridSpan w:val="6"/>
          </w:tcPr>
          <w:p w:rsidR="00542446" w:rsidRPr="00D526D8" w:rsidRDefault="00D526D8" w:rsidP="001D1033">
            <w:pPr>
              <w:tabs>
                <w:tab w:val="right" w:leader="dot" w:pos="8640"/>
              </w:tabs>
              <w:jc w:val="both"/>
              <w:rPr>
                <w:rFonts w:ascii="Times New Roman" w:hAnsi="Times New Roman" w:cs="Times New Roman"/>
                <w:b/>
                <w:sz w:val="24"/>
                <w:szCs w:val="24"/>
              </w:rPr>
            </w:pPr>
            <w:r w:rsidRPr="00D526D8">
              <w:rPr>
                <w:rFonts w:ascii="Times New Roman" w:hAnsi="Times New Roman" w:cs="Times New Roman"/>
                <w:b/>
                <w:sz w:val="24"/>
                <w:szCs w:val="24"/>
              </w:rPr>
              <w:t>MANAGEMENT OF EMPLOYEES</w:t>
            </w: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jc w:val="both"/>
              <w:rPr>
                <w:rFonts w:ascii="Times New Roman" w:hAnsi="Times New Roman" w:cs="Times New Roman"/>
                <w:sz w:val="24"/>
                <w:szCs w:val="24"/>
              </w:rPr>
            </w:pPr>
          </w:p>
        </w:tc>
        <w:tc>
          <w:tcPr>
            <w:tcW w:w="1440" w:type="dxa"/>
            <w:gridSpan w:val="2"/>
          </w:tcPr>
          <w:p w:rsidR="00542446" w:rsidRPr="00D526D8" w:rsidRDefault="00542446"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NOW</w:t>
            </w:r>
          </w:p>
        </w:tc>
        <w:tc>
          <w:tcPr>
            <w:tcW w:w="1548" w:type="dxa"/>
            <w:gridSpan w:val="2"/>
          </w:tcPr>
          <w:p w:rsidR="00542446" w:rsidRPr="00D526D8" w:rsidRDefault="00542446"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FUTURE</w:t>
            </w: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6390" w:type="dxa"/>
          </w:tcPr>
          <w:p w:rsidR="00542446" w:rsidRDefault="00D526D8"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management style in the organization is characterized by</w:t>
            </w:r>
          </w:p>
          <w:p w:rsidR="00D526D8" w:rsidRDefault="00D526D8" w:rsidP="00D526D8">
            <w:pPr>
              <w:tabs>
                <w:tab w:val="right" w:leader="dot" w:pos="8640"/>
              </w:tabs>
              <w:rPr>
                <w:rFonts w:ascii="Times New Roman" w:hAnsi="Times New Roman" w:cs="Times New Roman"/>
                <w:sz w:val="24"/>
                <w:szCs w:val="24"/>
              </w:rPr>
            </w:pPr>
            <w:r>
              <w:rPr>
                <w:rFonts w:ascii="Times New Roman" w:hAnsi="Times New Roman" w:cs="Times New Roman"/>
                <w:sz w:val="24"/>
                <w:szCs w:val="24"/>
              </w:rPr>
              <w:t>teamwork, consensus, and participation.</w:t>
            </w: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tc>
        <w:tc>
          <w:tcPr>
            <w:tcW w:w="1080"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tc>
        <w:tc>
          <w:tcPr>
            <w:tcW w:w="1098" w:type="dxa"/>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6390" w:type="dxa"/>
          </w:tcPr>
          <w:p w:rsidR="00542446" w:rsidRDefault="00D526D8"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management style in the organization is characterized by</w:t>
            </w:r>
          </w:p>
          <w:p w:rsidR="00D526D8" w:rsidRDefault="00D526D8" w:rsidP="00D526D8">
            <w:pPr>
              <w:tabs>
                <w:tab w:val="right" w:leader="dot" w:pos="8640"/>
              </w:tabs>
              <w:rPr>
                <w:rFonts w:ascii="Times New Roman" w:hAnsi="Times New Roman" w:cs="Times New Roman"/>
                <w:sz w:val="24"/>
                <w:szCs w:val="24"/>
              </w:rPr>
            </w:pPr>
            <w:r>
              <w:rPr>
                <w:rFonts w:ascii="Times New Roman" w:hAnsi="Times New Roman" w:cs="Times New Roman"/>
                <w:sz w:val="24"/>
                <w:szCs w:val="24"/>
              </w:rPr>
              <w:t>individual risk-taking, innovation, freedom, and uniqueness.</w:t>
            </w: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p w:rsidR="00542446" w:rsidRDefault="00542446"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center"/>
              <w:rPr>
                <w:rFonts w:ascii="Times New Roman" w:hAnsi="Times New Roman" w:cs="Times New Roman"/>
                <w:sz w:val="24"/>
                <w:szCs w:val="24"/>
              </w:rPr>
            </w:pPr>
          </w:p>
        </w:tc>
        <w:tc>
          <w:tcPr>
            <w:tcW w:w="1080"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center"/>
              <w:rPr>
                <w:rFonts w:ascii="Times New Roman" w:hAnsi="Times New Roman" w:cs="Times New Roman"/>
                <w:sz w:val="24"/>
                <w:szCs w:val="24"/>
              </w:rPr>
            </w:pPr>
          </w:p>
        </w:tc>
        <w:tc>
          <w:tcPr>
            <w:tcW w:w="1098"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6390" w:type="dxa"/>
          </w:tcPr>
          <w:p w:rsidR="00542446" w:rsidRDefault="00D526D8"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management style in the organization is characterized by</w:t>
            </w:r>
          </w:p>
          <w:p w:rsidR="00D526D8" w:rsidRDefault="00D526D8" w:rsidP="00D526D8">
            <w:pPr>
              <w:tabs>
                <w:tab w:val="right" w:leader="dot" w:pos="8640"/>
              </w:tabs>
              <w:rPr>
                <w:rFonts w:ascii="Times New Roman" w:hAnsi="Times New Roman" w:cs="Times New Roman"/>
                <w:sz w:val="24"/>
                <w:szCs w:val="24"/>
              </w:rPr>
            </w:pPr>
            <w:r>
              <w:rPr>
                <w:rFonts w:ascii="Times New Roman" w:hAnsi="Times New Roman" w:cs="Times New Roman"/>
                <w:sz w:val="24"/>
                <w:szCs w:val="24"/>
              </w:rPr>
              <w:t>hard-driving competitiveness, high demands, and achievement.</w:t>
            </w:r>
          </w:p>
        </w:tc>
        <w:tc>
          <w:tcPr>
            <w:tcW w:w="360" w:type="dxa"/>
          </w:tcPr>
          <w:p w:rsidR="00542446" w:rsidRDefault="00542446" w:rsidP="001D1033">
            <w:pPr>
              <w:tabs>
                <w:tab w:val="right" w:leader="dot" w:pos="8640"/>
              </w:tabs>
              <w:jc w:val="both"/>
              <w:rPr>
                <w:rFonts w:ascii="Times New Roman" w:hAnsi="Times New Roman" w:cs="Times New Roman"/>
                <w:sz w:val="24"/>
                <w:szCs w:val="24"/>
              </w:rPr>
            </w:pPr>
          </w:p>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right"/>
              <w:rPr>
                <w:rFonts w:ascii="Times New Roman" w:hAnsi="Times New Roman" w:cs="Times New Roman"/>
                <w:sz w:val="24"/>
                <w:szCs w:val="24"/>
              </w:rPr>
            </w:pPr>
          </w:p>
          <w:p w:rsidR="00542446" w:rsidRDefault="00542446" w:rsidP="001D1033">
            <w:pPr>
              <w:tabs>
                <w:tab w:val="right" w:leader="dot" w:pos="8640"/>
              </w:tabs>
              <w:jc w:val="right"/>
              <w:rPr>
                <w:rFonts w:ascii="Times New Roman" w:hAnsi="Times New Roman" w:cs="Times New Roman"/>
                <w:sz w:val="24"/>
                <w:szCs w:val="24"/>
              </w:rPr>
            </w:pPr>
            <w:r>
              <w:rPr>
                <w:rFonts w:ascii="Times New Roman" w:hAnsi="Times New Roman" w:cs="Times New Roman"/>
                <w:sz w:val="24"/>
                <w:szCs w:val="24"/>
              </w:rPr>
              <w:t>C</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6390" w:type="dxa"/>
          </w:tcPr>
          <w:p w:rsidR="00542446" w:rsidRDefault="00D526D8"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management style in the organization is characterized by</w:t>
            </w:r>
          </w:p>
          <w:p w:rsidR="00D526D8" w:rsidRDefault="00D526D8" w:rsidP="00D526D8">
            <w:pPr>
              <w:tabs>
                <w:tab w:val="right" w:leader="dot" w:pos="8640"/>
              </w:tabs>
              <w:rPr>
                <w:rFonts w:ascii="Times New Roman" w:hAnsi="Times New Roman" w:cs="Times New Roman"/>
                <w:sz w:val="24"/>
                <w:szCs w:val="24"/>
              </w:rPr>
            </w:pPr>
            <w:r>
              <w:rPr>
                <w:rFonts w:ascii="Times New Roman" w:hAnsi="Times New Roman" w:cs="Times New Roman"/>
                <w:sz w:val="24"/>
                <w:szCs w:val="24"/>
              </w:rPr>
              <w:t>security of employment, conformity, predictability, and stability in relationships.</w:t>
            </w:r>
          </w:p>
        </w:tc>
        <w:tc>
          <w:tcPr>
            <w:tcW w:w="360" w:type="dxa"/>
          </w:tcPr>
          <w:p w:rsidR="00542446" w:rsidRDefault="00542446"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p>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p>
          <w:p w:rsidR="00542446" w:rsidRDefault="00542446"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98" w:type="dxa"/>
            <w:tcBorders>
              <w:bottom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Default="00542446" w:rsidP="001D1033">
            <w:pPr>
              <w:tabs>
                <w:tab w:val="right" w:leader="dot" w:pos="8640"/>
              </w:tabs>
              <w:rPr>
                <w:rFonts w:ascii="Times New Roman" w:hAnsi="Times New Roman" w:cs="Times New Roman"/>
                <w:sz w:val="24"/>
                <w:szCs w:val="24"/>
              </w:rPr>
            </w:pPr>
          </w:p>
        </w:tc>
        <w:tc>
          <w:tcPr>
            <w:tcW w:w="360" w:type="dxa"/>
          </w:tcPr>
          <w:p w:rsidR="00542446" w:rsidRDefault="00542446"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542446" w:rsidRDefault="00542446" w:rsidP="001D1033">
            <w:pPr>
              <w:tabs>
                <w:tab w:val="right" w:leader="dot" w:pos="8640"/>
              </w:tabs>
              <w:jc w:val="both"/>
              <w:rPr>
                <w:rFonts w:ascii="Times New Roman" w:hAnsi="Times New Roman" w:cs="Times New Roman"/>
                <w:sz w:val="24"/>
                <w:szCs w:val="24"/>
              </w:rPr>
            </w:pPr>
          </w:p>
        </w:tc>
      </w:tr>
      <w:tr w:rsidR="00542446" w:rsidTr="00D526D8">
        <w:tc>
          <w:tcPr>
            <w:tcW w:w="468" w:type="dxa"/>
          </w:tcPr>
          <w:p w:rsidR="00542446" w:rsidRDefault="00542446" w:rsidP="001D1033">
            <w:pPr>
              <w:tabs>
                <w:tab w:val="right" w:leader="dot" w:pos="8640"/>
              </w:tabs>
              <w:jc w:val="both"/>
              <w:rPr>
                <w:rFonts w:ascii="Times New Roman" w:hAnsi="Times New Roman" w:cs="Times New Roman"/>
                <w:sz w:val="24"/>
                <w:szCs w:val="24"/>
              </w:rPr>
            </w:pPr>
          </w:p>
        </w:tc>
        <w:tc>
          <w:tcPr>
            <w:tcW w:w="450" w:type="dxa"/>
          </w:tcPr>
          <w:p w:rsidR="00542446" w:rsidRDefault="00542446" w:rsidP="001D1033">
            <w:pPr>
              <w:tabs>
                <w:tab w:val="right" w:leader="dot" w:pos="8640"/>
              </w:tabs>
              <w:jc w:val="both"/>
              <w:rPr>
                <w:rFonts w:ascii="Times New Roman" w:hAnsi="Times New Roman" w:cs="Times New Roman"/>
                <w:sz w:val="24"/>
                <w:szCs w:val="24"/>
              </w:rPr>
            </w:pPr>
          </w:p>
        </w:tc>
        <w:tc>
          <w:tcPr>
            <w:tcW w:w="6390" w:type="dxa"/>
          </w:tcPr>
          <w:p w:rsidR="00542446" w:rsidRPr="00D526D8" w:rsidRDefault="00542446" w:rsidP="001D1033">
            <w:pPr>
              <w:tabs>
                <w:tab w:val="right" w:leader="dot" w:pos="8640"/>
              </w:tabs>
              <w:jc w:val="right"/>
              <w:rPr>
                <w:rFonts w:ascii="Times New Roman" w:hAnsi="Times New Roman" w:cs="Times New Roman"/>
                <w:b/>
                <w:i/>
                <w:sz w:val="24"/>
                <w:szCs w:val="24"/>
              </w:rPr>
            </w:pPr>
            <w:r w:rsidRPr="00D526D8">
              <w:rPr>
                <w:rFonts w:ascii="Times New Roman" w:hAnsi="Times New Roman" w:cs="Times New Roman"/>
                <w:b/>
                <w:i/>
                <w:sz w:val="24"/>
                <w:szCs w:val="24"/>
              </w:rPr>
              <w:t>TOTAL</w:t>
            </w:r>
          </w:p>
        </w:tc>
        <w:tc>
          <w:tcPr>
            <w:tcW w:w="360" w:type="dxa"/>
          </w:tcPr>
          <w:p w:rsidR="00542446" w:rsidRPr="00D526D8" w:rsidRDefault="00542446" w:rsidP="001D1033">
            <w:pPr>
              <w:tabs>
                <w:tab w:val="right" w:leader="dot" w:pos="8640"/>
              </w:tabs>
              <w:jc w:val="both"/>
              <w:rPr>
                <w:rFonts w:ascii="Times New Roman" w:hAnsi="Times New Roman" w:cs="Times New Roman"/>
                <w:b/>
                <w:i/>
                <w:sz w:val="24"/>
                <w:szCs w:val="24"/>
              </w:rPr>
            </w:pPr>
          </w:p>
        </w:tc>
        <w:tc>
          <w:tcPr>
            <w:tcW w:w="1080" w:type="dxa"/>
          </w:tcPr>
          <w:p w:rsidR="00542446" w:rsidRPr="00D526D8" w:rsidRDefault="00542446"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c>
          <w:tcPr>
            <w:tcW w:w="450" w:type="dxa"/>
          </w:tcPr>
          <w:p w:rsidR="00542446" w:rsidRPr="00D526D8" w:rsidRDefault="00542446" w:rsidP="001D1033">
            <w:pPr>
              <w:tabs>
                <w:tab w:val="right" w:leader="dot" w:pos="8640"/>
              </w:tabs>
              <w:jc w:val="both"/>
              <w:rPr>
                <w:rFonts w:ascii="Times New Roman" w:hAnsi="Times New Roman" w:cs="Times New Roman"/>
                <w:b/>
                <w:i/>
                <w:sz w:val="24"/>
                <w:szCs w:val="24"/>
              </w:rPr>
            </w:pPr>
          </w:p>
        </w:tc>
        <w:tc>
          <w:tcPr>
            <w:tcW w:w="1098" w:type="dxa"/>
          </w:tcPr>
          <w:p w:rsidR="00542446" w:rsidRPr="00D526D8" w:rsidRDefault="00542446"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r>
    </w:tbl>
    <w:p w:rsidR="00475AA6" w:rsidRDefault="00475AA6" w:rsidP="0005360B">
      <w:pPr>
        <w:tabs>
          <w:tab w:val="right" w:leader="dot" w:pos="8640"/>
        </w:tabs>
        <w:spacing w:line="480" w:lineRule="auto"/>
        <w:ind w:firstLine="720"/>
        <w:jc w:val="both"/>
        <w:rPr>
          <w:rFonts w:ascii="Times New Roman" w:hAnsi="Times New Roman" w:cs="Times New Roman"/>
          <w:sz w:val="24"/>
          <w:szCs w:val="24"/>
        </w:rPr>
      </w:pPr>
    </w:p>
    <w:p w:rsidR="00D526D8" w:rsidRDefault="00D526D8" w:rsidP="0005360B">
      <w:pPr>
        <w:tabs>
          <w:tab w:val="right" w:leader="dot" w:pos="8640"/>
        </w:tabs>
        <w:spacing w:line="48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6390"/>
        <w:gridCol w:w="360"/>
        <w:gridCol w:w="1080"/>
        <w:gridCol w:w="450"/>
        <w:gridCol w:w="1098"/>
      </w:tblGrid>
      <w:tr w:rsidR="00D526D8" w:rsidTr="001D1033">
        <w:tc>
          <w:tcPr>
            <w:tcW w:w="468" w:type="dxa"/>
          </w:tcPr>
          <w:p w:rsidR="00D526D8" w:rsidRDefault="00C709C2" w:rsidP="00C709C2">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w:t>
            </w:r>
            <w:r w:rsidR="00D526D8">
              <w:rPr>
                <w:rFonts w:ascii="Times New Roman" w:hAnsi="Times New Roman" w:cs="Times New Roman"/>
                <w:sz w:val="24"/>
                <w:szCs w:val="24"/>
              </w:rPr>
              <w:t>.</w:t>
            </w:r>
          </w:p>
        </w:tc>
        <w:tc>
          <w:tcPr>
            <w:tcW w:w="9828" w:type="dxa"/>
            <w:gridSpan w:val="6"/>
          </w:tcPr>
          <w:p w:rsidR="00D526D8" w:rsidRPr="00D526D8" w:rsidRDefault="00C709C2" w:rsidP="001D1033">
            <w:pPr>
              <w:tabs>
                <w:tab w:val="right" w:leader="dot" w:pos="8640"/>
              </w:tabs>
              <w:jc w:val="both"/>
              <w:rPr>
                <w:rFonts w:ascii="Times New Roman" w:hAnsi="Times New Roman" w:cs="Times New Roman"/>
                <w:b/>
                <w:sz w:val="24"/>
                <w:szCs w:val="24"/>
              </w:rPr>
            </w:pPr>
            <w:r>
              <w:rPr>
                <w:rFonts w:ascii="Times New Roman" w:hAnsi="Times New Roman" w:cs="Times New Roman"/>
                <w:b/>
                <w:sz w:val="24"/>
                <w:szCs w:val="24"/>
              </w:rPr>
              <w:t>ORGANIZATIONAL GLUE</w:t>
            </w: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6390" w:type="dxa"/>
          </w:tcPr>
          <w:p w:rsidR="00D526D8" w:rsidRDefault="00D526D8" w:rsidP="001D1033">
            <w:pPr>
              <w:tabs>
                <w:tab w:val="right" w:leader="dot" w:pos="8640"/>
              </w:tabs>
              <w:jc w:val="both"/>
              <w:rPr>
                <w:rFonts w:ascii="Times New Roman" w:hAnsi="Times New Roman" w:cs="Times New Roman"/>
                <w:sz w:val="24"/>
                <w:szCs w:val="24"/>
              </w:rPr>
            </w:pPr>
          </w:p>
        </w:tc>
        <w:tc>
          <w:tcPr>
            <w:tcW w:w="1440" w:type="dxa"/>
            <w:gridSpan w:val="2"/>
          </w:tcPr>
          <w:p w:rsidR="00D526D8" w:rsidRPr="00D526D8" w:rsidRDefault="00D526D8"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NOW</w:t>
            </w:r>
          </w:p>
        </w:tc>
        <w:tc>
          <w:tcPr>
            <w:tcW w:w="1548" w:type="dxa"/>
            <w:gridSpan w:val="2"/>
          </w:tcPr>
          <w:p w:rsidR="00D526D8" w:rsidRPr="00D526D8" w:rsidRDefault="00D526D8"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FUTURE</w:t>
            </w: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6390" w:type="dxa"/>
          </w:tcPr>
          <w:p w:rsidR="00D526D8"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glue that holds the organization together is loyalty and</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mutual trust. Commitment to this organization runs high.</w:t>
            </w:r>
          </w:p>
        </w:tc>
        <w:tc>
          <w:tcPr>
            <w:tcW w:w="360" w:type="dxa"/>
          </w:tcPr>
          <w:p w:rsidR="00D526D8" w:rsidRDefault="00D526D8" w:rsidP="001D1033">
            <w:pPr>
              <w:tabs>
                <w:tab w:val="right" w:leader="dot" w:pos="8640"/>
              </w:tabs>
              <w:jc w:val="center"/>
              <w:rPr>
                <w:rFonts w:ascii="Times New Roman" w:hAnsi="Times New Roman" w:cs="Times New Roman"/>
                <w:sz w:val="24"/>
                <w:szCs w:val="24"/>
              </w:rPr>
            </w:pPr>
          </w:p>
          <w:p w:rsidR="00D526D8" w:rsidRDefault="00D526D8"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80"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center"/>
              <w:rPr>
                <w:rFonts w:ascii="Times New Roman" w:hAnsi="Times New Roman" w:cs="Times New Roman"/>
                <w:sz w:val="24"/>
                <w:szCs w:val="24"/>
              </w:rPr>
            </w:pPr>
          </w:p>
          <w:p w:rsidR="00D526D8" w:rsidRDefault="00D526D8"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98"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6390" w:type="dxa"/>
          </w:tcPr>
          <w:p w:rsidR="00D526D8" w:rsidRDefault="00D526D8" w:rsidP="001D1033">
            <w:pPr>
              <w:tabs>
                <w:tab w:val="right" w:leader="dot" w:pos="8640"/>
              </w:tabs>
              <w:rPr>
                <w:rFonts w:ascii="Times New Roman" w:hAnsi="Times New Roman" w:cs="Times New Roman"/>
                <w:sz w:val="24"/>
                <w:szCs w:val="24"/>
              </w:rPr>
            </w:pPr>
          </w:p>
        </w:tc>
        <w:tc>
          <w:tcPr>
            <w:tcW w:w="360" w:type="dxa"/>
          </w:tcPr>
          <w:p w:rsidR="00D526D8" w:rsidRDefault="00D526D8" w:rsidP="001D1033">
            <w:pPr>
              <w:tabs>
                <w:tab w:val="right" w:leader="dot" w:pos="8640"/>
              </w:tabs>
              <w:jc w:val="center"/>
              <w:rPr>
                <w:rFonts w:ascii="Times New Roman" w:hAnsi="Times New Roman" w:cs="Times New Roman"/>
                <w:sz w:val="24"/>
                <w:szCs w:val="24"/>
              </w:rPr>
            </w:pPr>
          </w:p>
        </w:tc>
        <w:tc>
          <w:tcPr>
            <w:tcW w:w="1080"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center"/>
              <w:rPr>
                <w:rFonts w:ascii="Times New Roman" w:hAnsi="Times New Roman" w:cs="Times New Roman"/>
                <w:sz w:val="24"/>
                <w:szCs w:val="24"/>
              </w:rPr>
            </w:pPr>
          </w:p>
        </w:tc>
        <w:tc>
          <w:tcPr>
            <w:tcW w:w="1098" w:type="dxa"/>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6390" w:type="dxa"/>
          </w:tcPr>
          <w:p w:rsidR="00D526D8"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glue that holds the organization together is commitment to</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innovation and development. There is an emphasis on being on</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the cutting edge.</w:t>
            </w:r>
          </w:p>
        </w:tc>
        <w:tc>
          <w:tcPr>
            <w:tcW w:w="360" w:type="dxa"/>
          </w:tcPr>
          <w:p w:rsidR="00D526D8" w:rsidRDefault="00D526D8"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p>
          <w:p w:rsidR="00D526D8" w:rsidRDefault="00D526D8"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80"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p>
          <w:p w:rsidR="00D526D8" w:rsidRDefault="00D526D8"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98"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6390" w:type="dxa"/>
          </w:tcPr>
          <w:p w:rsidR="00D526D8" w:rsidRDefault="00D526D8" w:rsidP="001D1033">
            <w:pPr>
              <w:tabs>
                <w:tab w:val="right" w:leader="dot" w:pos="8640"/>
              </w:tabs>
              <w:rPr>
                <w:rFonts w:ascii="Times New Roman" w:hAnsi="Times New Roman" w:cs="Times New Roman"/>
                <w:sz w:val="24"/>
                <w:szCs w:val="24"/>
              </w:rPr>
            </w:pPr>
          </w:p>
        </w:tc>
        <w:tc>
          <w:tcPr>
            <w:tcW w:w="360" w:type="dxa"/>
          </w:tcPr>
          <w:p w:rsidR="00D526D8" w:rsidRDefault="00D526D8" w:rsidP="001D1033">
            <w:pPr>
              <w:tabs>
                <w:tab w:val="right" w:leader="dot" w:pos="8640"/>
              </w:tabs>
              <w:jc w:val="center"/>
              <w:rPr>
                <w:rFonts w:ascii="Times New Roman" w:hAnsi="Times New Roman" w:cs="Times New Roman"/>
                <w:sz w:val="24"/>
                <w:szCs w:val="24"/>
              </w:rPr>
            </w:pPr>
          </w:p>
        </w:tc>
        <w:tc>
          <w:tcPr>
            <w:tcW w:w="1080" w:type="dxa"/>
            <w:tcBorders>
              <w:top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center"/>
              <w:rPr>
                <w:rFonts w:ascii="Times New Roman" w:hAnsi="Times New Roman" w:cs="Times New Roman"/>
                <w:sz w:val="24"/>
                <w:szCs w:val="24"/>
              </w:rPr>
            </w:pPr>
          </w:p>
        </w:tc>
        <w:tc>
          <w:tcPr>
            <w:tcW w:w="1098" w:type="dxa"/>
            <w:tcBorders>
              <w:top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6390" w:type="dxa"/>
          </w:tcPr>
          <w:p w:rsidR="00D526D8"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glue that holds the organization together is the emphasis on</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achievement and goal accomplishment. Aggressiveness and</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winning are common themes.</w:t>
            </w:r>
          </w:p>
        </w:tc>
        <w:tc>
          <w:tcPr>
            <w:tcW w:w="360" w:type="dxa"/>
          </w:tcPr>
          <w:p w:rsidR="00D526D8" w:rsidRDefault="00D526D8"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1080"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right"/>
              <w:rPr>
                <w:rFonts w:ascii="Times New Roman" w:hAnsi="Times New Roman" w:cs="Times New Roman"/>
                <w:sz w:val="24"/>
                <w:szCs w:val="24"/>
              </w:rPr>
            </w:pPr>
          </w:p>
          <w:p w:rsidR="00C709C2" w:rsidRDefault="00C709C2" w:rsidP="001D1033">
            <w:pPr>
              <w:tabs>
                <w:tab w:val="right" w:leader="dot" w:pos="8640"/>
              </w:tabs>
              <w:jc w:val="right"/>
              <w:rPr>
                <w:rFonts w:ascii="Times New Roman" w:hAnsi="Times New Roman" w:cs="Times New Roman"/>
                <w:sz w:val="24"/>
                <w:szCs w:val="24"/>
              </w:rPr>
            </w:pPr>
          </w:p>
          <w:p w:rsidR="00D526D8" w:rsidRDefault="00D526D8" w:rsidP="001D1033">
            <w:pPr>
              <w:tabs>
                <w:tab w:val="right" w:leader="dot" w:pos="8640"/>
              </w:tabs>
              <w:jc w:val="right"/>
              <w:rPr>
                <w:rFonts w:ascii="Times New Roman" w:hAnsi="Times New Roman" w:cs="Times New Roman"/>
                <w:sz w:val="24"/>
                <w:szCs w:val="24"/>
              </w:rPr>
            </w:pPr>
            <w:r>
              <w:rPr>
                <w:rFonts w:ascii="Times New Roman" w:hAnsi="Times New Roman" w:cs="Times New Roman"/>
                <w:sz w:val="24"/>
                <w:szCs w:val="24"/>
              </w:rPr>
              <w:t>C</w:t>
            </w:r>
          </w:p>
        </w:tc>
        <w:tc>
          <w:tcPr>
            <w:tcW w:w="1098"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6390" w:type="dxa"/>
          </w:tcPr>
          <w:p w:rsidR="00D526D8" w:rsidRDefault="00D526D8" w:rsidP="001D1033">
            <w:pPr>
              <w:tabs>
                <w:tab w:val="right" w:leader="dot" w:pos="8640"/>
              </w:tabs>
              <w:rPr>
                <w:rFonts w:ascii="Times New Roman" w:hAnsi="Times New Roman" w:cs="Times New Roman"/>
                <w:sz w:val="24"/>
                <w:szCs w:val="24"/>
              </w:rPr>
            </w:pPr>
          </w:p>
        </w:tc>
        <w:tc>
          <w:tcPr>
            <w:tcW w:w="360" w:type="dxa"/>
          </w:tcPr>
          <w:p w:rsidR="00D526D8" w:rsidRDefault="00D526D8"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The glue that holds the organization together is formal rules </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and policies. Maintaining a smooth-running organization is </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important.</w:t>
            </w:r>
          </w:p>
        </w:tc>
        <w:tc>
          <w:tcPr>
            <w:tcW w:w="360" w:type="dxa"/>
          </w:tcPr>
          <w:p w:rsidR="00D526D8" w:rsidRDefault="00D526D8"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p>
          <w:p w:rsidR="00D526D8" w:rsidRDefault="00D526D8"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98" w:type="dxa"/>
            <w:tcBorders>
              <w:bottom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6390" w:type="dxa"/>
          </w:tcPr>
          <w:p w:rsidR="00D526D8" w:rsidRDefault="00D526D8" w:rsidP="001D1033">
            <w:pPr>
              <w:tabs>
                <w:tab w:val="right" w:leader="dot" w:pos="8640"/>
              </w:tabs>
              <w:rPr>
                <w:rFonts w:ascii="Times New Roman" w:hAnsi="Times New Roman" w:cs="Times New Roman"/>
                <w:sz w:val="24"/>
                <w:szCs w:val="24"/>
              </w:rPr>
            </w:pPr>
          </w:p>
        </w:tc>
        <w:tc>
          <w:tcPr>
            <w:tcW w:w="360" w:type="dxa"/>
          </w:tcPr>
          <w:p w:rsidR="00D526D8" w:rsidRDefault="00D526D8"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D526D8" w:rsidRDefault="00D526D8" w:rsidP="001D1033">
            <w:pPr>
              <w:tabs>
                <w:tab w:val="right" w:leader="dot" w:pos="8640"/>
              </w:tabs>
              <w:jc w:val="both"/>
              <w:rPr>
                <w:rFonts w:ascii="Times New Roman" w:hAnsi="Times New Roman" w:cs="Times New Roman"/>
                <w:sz w:val="24"/>
                <w:szCs w:val="24"/>
              </w:rPr>
            </w:pPr>
          </w:p>
        </w:tc>
      </w:tr>
      <w:tr w:rsidR="00D526D8" w:rsidTr="001D1033">
        <w:tc>
          <w:tcPr>
            <w:tcW w:w="468" w:type="dxa"/>
          </w:tcPr>
          <w:p w:rsidR="00D526D8" w:rsidRDefault="00D526D8" w:rsidP="001D1033">
            <w:pPr>
              <w:tabs>
                <w:tab w:val="right" w:leader="dot" w:pos="8640"/>
              </w:tabs>
              <w:jc w:val="both"/>
              <w:rPr>
                <w:rFonts w:ascii="Times New Roman" w:hAnsi="Times New Roman" w:cs="Times New Roman"/>
                <w:sz w:val="24"/>
                <w:szCs w:val="24"/>
              </w:rPr>
            </w:pPr>
          </w:p>
        </w:tc>
        <w:tc>
          <w:tcPr>
            <w:tcW w:w="450" w:type="dxa"/>
          </w:tcPr>
          <w:p w:rsidR="00D526D8" w:rsidRDefault="00D526D8" w:rsidP="001D1033">
            <w:pPr>
              <w:tabs>
                <w:tab w:val="right" w:leader="dot" w:pos="8640"/>
              </w:tabs>
              <w:jc w:val="both"/>
              <w:rPr>
                <w:rFonts w:ascii="Times New Roman" w:hAnsi="Times New Roman" w:cs="Times New Roman"/>
                <w:sz w:val="24"/>
                <w:szCs w:val="24"/>
              </w:rPr>
            </w:pPr>
          </w:p>
        </w:tc>
        <w:tc>
          <w:tcPr>
            <w:tcW w:w="6390" w:type="dxa"/>
          </w:tcPr>
          <w:p w:rsidR="00D526D8" w:rsidRPr="00D526D8" w:rsidRDefault="00D526D8" w:rsidP="001D1033">
            <w:pPr>
              <w:tabs>
                <w:tab w:val="right" w:leader="dot" w:pos="8640"/>
              </w:tabs>
              <w:jc w:val="right"/>
              <w:rPr>
                <w:rFonts w:ascii="Times New Roman" w:hAnsi="Times New Roman" w:cs="Times New Roman"/>
                <w:b/>
                <w:i/>
                <w:sz w:val="24"/>
                <w:szCs w:val="24"/>
              </w:rPr>
            </w:pPr>
            <w:r w:rsidRPr="00D526D8">
              <w:rPr>
                <w:rFonts w:ascii="Times New Roman" w:hAnsi="Times New Roman" w:cs="Times New Roman"/>
                <w:b/>
                <w:i/>
                <w:sz w:val="24"/>
                <w:szCs w:val="24"/>
              </w:rPr>
              <w:t>TOTAL</w:t>
            </w:r>
          </w:p>
        </w:tc>
        <w:tc>
          <w:tcPr>
            <w:tcW w:w="360" w:type="dxa"/>
          </w:tcPr>
          <w:p w:rsidR="00D526D8" w:rsidRPr="00D526D8" w:rsidRDefault="00D526D8" w:rsidP="001D1033">
            <w:pPr>
              <w:tabs>
                <w:tab w:val="right" w:leader="dot" w:pos="8640"/>
              </w:tabs>
              <w:jc w:val="both"/>
              <w:rPr>
                <w:rFonts w:ascii="Times New Roman" w:hAnsi="Times New Roman" w:cs="Times New Roman"/>
                <w:b/>
                <w:i/>
                <w:sz w:val="24"/>
                <w:szCs w:val="24"/>
              </w:rPr>
            </w:pPr>
          </w:p>
        </w:tc>
        <w:tc>
          <w:tcPr>
            <w:tcW w:w="1080" w:type="dxa"/>
          </w:tcPr>
          <w:p w:rsidR="00D526D8" w:rsidRPr="00D526D8" w:rsidRDefault="00D526D8"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c>
          <w:tcPr>
            <w:tcW w:w="450" w:type="dxa"/>
          </w:tcPr>
          <w:p w:rsidR="00D526D8" w:rsidRPr="00D526D8" w:rsidRDefault="00D526D8" w:rsidP="001D1033">
            <w:pPr>
              <w:tabs>
                <w:tab w:val="right" w:leader="dot" w:pos="8640"/>
              </w:tabs>
              <w:jc w:val="both"/>
              <w:rPr>
                <w:rFonts w:ascii="Times New Roman" w:hAnsi="Times New Roman" w:cs="Times New Roman"/>
                <w:b/>
                <w:i/>
                <w:sz w:val="24"/>
                <w:szCs w:val="24"/>
              </w:rPr>
            </w:pPr>
          </w:p>
        </w:tc>
        <w:tc>
          <w:tcPr>
            <w:tcW w:w="1098" w:type="dxa"/>
          </w:tcPr>
          <w:p w:rsidR="00D526D8" w:rsidRPr="00D526D8" w:rsidRDefault="00D526D8"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r>
    </w:tbl>
    <w:p w:rsidR="00D526D8" w:rsidRDefault="00D526D8" w:rsidP="0005360B">
      <w:pPr>
        <w:tabs>
          <w:tab w:val="right" w:leader="dot" w:pos="8640"/>
        </w:tabs>
        <w:spacing w:line="480" w:lineRule="auto"/>
        <w:ind w:firstLine="720"/>
        <w:jc w:val="both"/>
        <w:rPr>
          <w:rFonts w:ascii="Times New Roman" w:hAnsi="Times New Roman" w:cs="Times New Roman"/>
          <w:sz w:val="24"/>
          <w:szCs w:val="24"/>
        </w:rPr>
      </w:pPr>
    </w:p>
    <w:p w:rsidR="00C709C2" w:rsidRDefault="00C709C2" w:rsidP="0005360B">
      <w:pPr>
        <w:tabs>
          <w:tab w:val="right" w:leader="dot" w:pos="8640"/>
        </w:tabs>
        <w:spacing w:line="480" w:lineRule="auto"/>
        <w:ind w:firstLine="720"/>
        <w:jc w:val="both"/>
        <w:rPr>
          <w:rFonts w:ascii="Times New Roman" w:hAnsi="Times New Roman" w:cs="Times New Roman"/>
          <w:sz w:val="24"/>
          <w:szCs w:val="24"/>
        </w:rPr>
      </w:pPr>
    </w:p>
    <w:p w:rsidR="001A4426" w:rsidRDefault="001A4426" w:rsidP="0005360B">
      <w:pPr>
        <w:tabs>
          <w:tab w:val="right" w:leader="dot" w:pos="8640"/>
        </w:tabs>
        <w:spacing w:line="480" w:lineRule="auto"/>
        <w:ind w:firstLine="720"/>
        <w:jc w:val="both"/>
        <w:rPr>
          <w:rFonts w:ascii="Times New Roman" w:hAnsi="Times New Roman" w:cs="Times New Roman"/>
          <w:sz w:val="24"/>
          <w:szCs w:val="24"/>
        </w:rPr>
      </w:pPr>
    </w:p>
    <w:p w:rsidR="001A4426" w:rsidRDefault="001A4426" w:rsidP="0005360B">
      <w:pPr>
        <w:tabs>
          <w:tab w:val="right" w:leader="dot" w:pos="8640"/>
        </w:tabs>
        <w:spacing w:line="48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6390"/>
        <w:gridCol w:w="360"/>
        <w:gridCol w:w="1080"/>
        <w:gridCol w:w="450"/>
        <w:gridCol w:w="1098"/>
      </w:tblGrid>
      <w:tr w:rsidR="00C709C2" w:rsidTr="001D1033">
        <w:tc>
          <w:tcPr>
            <w:tcW w:w="468" w:type="dxa"/>
          </w:tcPr>
          <w:p w:rsidR="00C709C2" w:rsidRDefault="00C709C2" w:rsidP="00C709C2">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w:t>
            </w:r>
          </w:p>
        </w:tc>
        <w:tc>
          <w:tcPr>
            <w:tcW w:w="9828" w:type="dxa"/>
            <w:gridSpan w:val="6"/>
          </w:tcPr>
          <w:p w:rsidR="00C709C2" w:rsidRPr="00D526D8" w:rsidRDefault="00C709C2" w:rsidP="001D1033">
            <w:pPr>
              <w:tabs>
                <w:tab w:val="right" w:leader="dot" w:pos="8640"/>
              </w:tabs>
              <w:jc w:val="both"/>
              <w:rPr>
                <w:rFonts w:ascii="Times New Roman" w:hAnsi="Times New Roman" w:cs="Times New Roman"/>
                <w:b/>
                <w:sz w:val="24"/>
                <w:szCs w:val="24"/>
              </w:rPr>
            </w:pPr>
            <w:r>
              <w:rPr>
                <w:rFonts w:ascii="Times New Roman" w:hAnsi="Times New Roman" w:cs="Times New Roman"/>
                <w:b/>
                <w:sz w:val="24"/>
                <w:szCs w:val="24"/>
              </w:rPr>
              <w:t>STRATEGIC EMPHASES</w:t>
            </w: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jc w:val="both"/>
              <w:rPr>
                <w:rFonts w:ascii="Times New Roman" w:hAnsi="Times New Roman" w:cs="Times New Roman"/>
                <w:sz w:val="24"/>
                <w:szCs w:val="24"/>
              </w:rPr>
            </w:pPr>
          </w:p>
        </w:tc>
        <w:tc>
          <w:tcPr>
            <w:tcW w:w="1440" w:type="dxa"/>
            <w:gridSpan w:val="2"/>
          </w:tcPr>
          <w:p w:rsidR="00C709C2" w:rsidRPr="00D526D8" w:rsidRDefault="00C709C2"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NOW</w:t>
            </w:r>
          </w:p>
        </w:tc>
        <w:tc>
          <w:tcPr>
            <w:tcW w:w="1548" w:type="dxa"/>
            <w:gridSpan w:val="2"/>
          </w:tcPr>
          <w:p w:rsidR="00C709C2" w:rsidRPr="00D526D8" w:rsidRDefault="00C709C2"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FUTURE</w:t>
            </w: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emphasizes human development. High trust,</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openness, and participation persists.</w:t>
            </w: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tc>
        <w:tc>
          <w:tcPr>
            <w:tcW w:w="1080"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tc>
        <w:tc>
          <w:tcPr>
            <w:tcW w:w="1098" w:type="dxa"/>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emphasizes acquiring new resources and</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creating new challenges. Trying new things and prospecting</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for opportunities are valued.</w:t>
            </w: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tc>
        <w:tc>
          <w:tcPr>
            <w:tcW w:w="1080"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tc>
        <w:tc>
          <w:tcPr>
            <w:tcW w:w="1098"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emphasizes competitive actions and achieve-</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ment. Hitting stretch targets and winning in the marketplace</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are dominant.</w:t>
            </w:r>
          </w:p>
        </w:tc>
        <w:tc>
          <w:tcPr>
            <w:tcW w:w="360" w:type="dxa"/>
          </w:tcPr>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right"/>
              <w:rPr>
                <w:rFonts w:ascii="Times New Roman" w:hAnsi="Times New Roman" w:cs="Times New Roman"/>
                <w:sz w:val="24"/>
                <w:szCs w:val="24"/>
              </w:rPr>
            </w:pPr>
          </w:p>
          <w:p w:rsidR="00C709C2" w:rsidRDefault="00C709C2" w:rsidP="001D1033">
            <w:pPr>
              <w:tabs>
                <w:tab w:val="right" w:leader="dot" w:pos="8640"/>
              </w:tabs>
              <w:jc w:val="right"/>
              <w:rPr>
                <w:rFonts w:ascii="Times New Roman" w:hAnsi="Times New Roman" w:cs="Times New Roman"/>
                <w:sz w:val="24"/>
                <w:szCs w:val="24"/>
              </w:rPr>
            </w:pPr>
          </w:p>
          <w:p w:rsidR="00C709C2" w:rsidRDefault="00C709C2" w:rsidP="001D1033">
            <w:pPr>
              <w:tabs>
                <w:tab w:val="right" w:leader="dot" w:pos="8640"/>
              </w:tabs>
              <w:jc w:val="right"/>
              <w:rPr>
                <w:rFonts w:ascii="Times New Roman" w:hAnsi="Times New Roman" w:cs="Times New Roman"/>
                <w:sz w:val="24"/>
                <w:szCs w:val="24"/>
              </w:rPr>
            </w:pPr>
            <w:r>
              <w:rPr>
                <w:rFonts w:ascii="Times New Roman" w:hAnsi="Times New Roman" w:cs="Times New Roman"/>
                <w:sz w:val="24"/>
                <w:szCs w:val="24"/>
              </w:rPr>
              <w:t>C</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emphasizes permanence and stability</w:t>
            </w:r>
            <w:r w:rsidR="00702DD1">
              <w:rPr>
                <w:rFonts w:ascii="Times New Roman" w:hAnsi="Times New Roman" w:cs="Times New Roman"/>
                <w:sz w:val="24"/>
                <w:szCs w:val="24"/>
              </w:rPr>
              <w:t>.</w:t>
            </w:r>
          </w:p>
          <w:p w:rsidR="00C709C2" w:rsidRDefault="00702DD1" w:rsidP="00702DD1">
            <w:pPr>
              <w:tabs>
                <w:tab w:val="right" w:leader="dot" w:pos="8640"/>
              </w:tabs>
              <w:rPr>
                <w:rFonts w:ascii="Times New Roman" w:hAnsi="Times New Roman" w:cs="Times New Roman"/>
                <w:sz w:val="24"/>
                <w:szCs w:val="24"/>
              </w:rPr>
            </w:pPr>
            <w:r>
              <w:rPr>
                <w:rFonts w:ascii="Times New Roman" w:hAnsi="Times New Roman" w:cs="Times New Roman"/>
                <w:sz w:val="24"/>
                <w:szCs w:val="24"/>
              </w:rPr>
              <w:t>E</w:t>
            </w:r>
            <w:r w:rsidR="00C709C2">
              <w:rPr>
                <w:rFonts w:ascii="Times New Roman" w:hAnsi="Times New Roman" w:cs="Times New Roman"/>
                <w:sz w:val="24"/>
                <w:szCs w:val="24"/>
              </w:rPr>
              <w:t>fficiency, control, and smooth operations are important.</w:t>
            </w:r>
          </w:p>
        </w:tc>
        <w:tc>
          <w:tcPr>
            <w:tcW w:w="360" w:type="dxa"/>
          </w:tcPr>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Pr="00D526D8" w:rsidRDefault="00C709C2" w:rsidP="001D1033">
            <w:pPr>
              <w:tabs>
                <w:tab w:val="right" w:leader="dot" w:pos="8640"/>
              </w:tabs>
              <w:jc w:val="right"/>
              <w:rPr>
                <w:rFonts w:ascii="Times New Roman" w:hAnsi="Times New Roman" w:cs="Times New Roman"/>
                <w:b/>
                <w:i/>
                <w:sz w:val="24"/>
                <w:szCs w:val="24"/>
              </w:rPr>
            </w:pPr>
            <w:r w:rsidRPr="00D526D8">
              <w:rPr>
                <w:rFonts w:ascii="Times New Roman" w:hAnsi="Times New Roman" w:cs="Times New Roman"/>
                <w:b/>
                <w:i/>
                <w:sz w:val="24"/>
                <w:szCs w:val="24"/>
              </w:rPr>
              <w:t>TOTAL</w:t>
            </w:r>
          </w:p>
        </w:tc>
        <w:tc>
          <w:tcPr>
            <w:tcW w:w="360" w:type="dxa"/>
          </w:tcPr>
          <w:p w:rsidR="00C709C2" w:rsidRPr="00D526D8" w:rsidRDefault="00C709C2" w:rsidP="001D1033">
            <w:pPr>
              <w:tabs>
                <w:tab w:val="right" w:leader="dot" w:pos="8640"/>
              </w:tabs>
              <w:jc w:val="both"/>
              <w:rPr>
                <w:rFonts w:ascii="Times New Roman" w:hAnsi="Times New Roman" w:cs="Times New Roman"/>
                <w:b/>
                <w:i/>
                <w:sz w:val="24"/>
                <w:szCs w:val="24"/>
              </w:rPr>
            </w:pPr>
          </w:p>
        </w:tc>
        <w:tc>
          <w:tcPr>
            <w:tcW w:w="1080" w:type="dxa"/>
          </w:tcPr>
          <w:p w:rsidR="00C709C2" w:rsidRPr="00D526D8" w:rsidRDefault="00C709C2"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c>
          <w:tcPr>
            <w:tcW w:w="450" w:type="dxa"/>
          </w:tcPr>
          <w:p w:rsidR="00C709C2" w:rsidRPr="00D526D8" w:rsidRDefault="00C709C2" w:rsidP="001D1033">
            <w:pPr>
              <w:tabs>
                <w:tab w:val="right" w:leader="dot" w:pos="8640"/>
              </w:tabs>
              <w:jc w:val="both"/>
              <w:rPr>
                <w:rFonts w:ascii="Times New Roman" w:hAnsi="Times New Roman" w:cs="Times New Roman"/>
                <w:b/>
                <w:i/>
                <w:sz w:val="24"/>
                <w:szCs w:val="24"/>
              </w:rPr>
            </w:pPr>
          </w:p>
        </w:tc>
        <w:tc>
          <w:tcPr>
            <w:tcW w:w="1098" w:type="dxa"/>
          </w:tcPr>
          <w:p w:rsidR="00C709C2" w:rsidRPr="00D526D8" w:rsidRDefault="00C709C2"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r>
    </w:tbl>
    <w:p w:rsidR="00D526D8" w:rsidRDefault="00D526D8" w:rsidP="0005360B">
      <w:pPr>
        <w:tabs>
          <w:tab w:val="right" w:leader="dot" w:pos="8640"/>
        </w:tabs>
        <w:spacing w:line="480" w:lineRule="auto"/>
        <w:ind w:firstLine="720"/>
        <w:jc w:val="both"/>
        <w:rPr>
          <w:rFonts w:ascii="Times New Roman" w:hAnsi="Times New Roman" w:cs="Times New Roman"/>
          <w:sz w:val="24"/>
          <w:szCs w:val="24"/>
        </w:rPr>
      </w:pPr>
    </w:p>
    <w:p w:rsidR="00C709C2" w:rsidRDefault="00C709C2" w:rsidP="0005360B">
      <w:pPr>
        <w:tabs>
          <w:tab w:val="right" w:leader="dot" w:pos="8640"/>
        </w:tabs>
        <w:spacing w:line="48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6390"/>
        <w:gridCol w:w="360"/>
        <w:gridCol w:w="1080"/>
        <w:gridCol w:w="450"/>
        <w:gridCol w:w="1098"/>
      </w:tblGrid>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w:t>
            </w:r>
          </w:p>
        </w:tc>
        <w:tc>
          <w:tcPr>
            <w:tcW w:w="9828" w:type="dxa"/>
            <w:gridSpan w:val="6"/>
          </w:tcPr>
          <w:p w:rsidR="00C709C2" w:rsidRPr="00D526D8" w:rsidRDefault="00C709C2" w:rsidP="001D1033">
            <w:pPr>
              <w:tabs>
                <w:tab w:val="right" w:leader="dot" w:pos="8640"/>
              </w:tabs>
              <w:jc w:val="both"/>
              <w:rPr>
                <w:rFonts w:ascii="Times New Roman" w:hAnsi="Times New Roman" w:cs="Times New Roman"/>
                <w:b/>
                <w:sz w:val="24"/>
                <w:szCs w:val="24"/>
              </w:rPr>
            </w:pPr>
            <w:r>
              <w:rPr>
                <w:rFonts w:ascii="Times New Roman" w:hAnsi="Times New Roman" w:cs="Times New Roman"/>
                <w:b/>
                <w:sz w:val="24"/>
                <w:szCs w:val="24"/>
              </w:rPr>
              <w:t>CRITERIA OF SUCCESS</w:t>
            </w: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jc w:val="both"/>
              <w:rPr>
                <w:rFonts w:ascii="Times New Roman" w:hAnsi="Times New Roman" w:cs="Times New Roman"/>
                <w:sz w:val="24"/>
                <w:szCs w:val="24"/>
              </w:rPr>
            </w:pPr>
          </w:p>
        </w:tc>
        <w:tc>
          <w:tcPr>
            <w:tcW w:w="1440" w:type="dxa"/>
            <w:gridSpan w:val="2"/>
          </w:tcPr>
          <w:p w:rsidR="00C709C2" w:rsidRPr="00D526D8" w:rsidRDefault="00C709C2"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NOW</w:t>
            </w:r>
          </w:p>
        </w:tc>
        <w:tc>
          <w:tcPr>
            <w:tcW w:w="1548" w:type="dxa"/>
            <w:gridSpan w:val="2"/>
          </w:tcPr>
          <w:p w:rsidR="00C709C2" w:rsidRPr="00D526D8" w:rsidRDefault="00C709C2" w:rsidP="001D1033">
            <w:pPr>
              <w:tabs>
                <w:tab w:val="right" w:leader="dot" w:pos="8640"/>
              </w:tabs>
              <w:jc w:val="center"/>
              <w:rPr>
                <w:rFonts w:ascii="Times New Roman" w:hAnsi="Times New Roman" w:cs="Times New Roman"/>
                <w:b/>
                <w:sz w:val="24"/>
                <w:szCs w:val="24"/>
              </w:rPr>
            </w:pPr>
            <w:r w:rsidRPr="00D526D8">
              <w:rPr>
                <w:rFonts w:ascii="Times New Roman" w:hAnsi="Times New Roman" w:cs="Times New Roman"/>
                <w:b/>
                <w:sz w:val="24"/>
                <w:szCs w:val="24"/>
              </w:rPr>
              <w:t>FUTURE</w:t>
            </w: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defines success on the basis of the develop-</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ment of human resources, teamwork, employee commitment,</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and concern for people.</w:t>
            </w: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A</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tc>
        <w:tc>
          <w:tcPr>
            <w:tcW w:w="1080"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tc>
        <w:tc>
          <w:tcPr>
            <w:tcW w:w="1098" w:type="dxa"/>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6390" w:type="dxa"/>
          </w:tcPr>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defines success on the basis of having the</w:t>
            </w:r>
          </w:p>
          <w:p w:rsidR="00C709C2" w:rsidRDefault="00C709C2"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most unique or the newest products. It is a product leader</w:t>
            </w:r>
          </w:p>
          <w:p w:rsidR="00C709C2" w:rsidRDefault="00C709C2" w:rsidP="00C709C2">
            <w:pPr>
              <w:tabs>
                <w:tab w:val="right" w:leader="dot" w:pos="8640"/>
              </w:tabs>
              <w:rPr>
                <w:rFonts w:ascii="Times New Roman" w:hAnsi="Times New Roman" w:cs="Times New Roman"/>
                <w:sz w:val="24"/>
                <w:szCs w:val="24"/>
              </w:rPr>
            </w:pPr>
            <w:r>
              <w:rPr>
                <w:rFonts w:ascii="Times New Roman" w:hAnsi="Times New Roman" w:cs="Times New Roman"/>
                <w:sz w:val="24"/>
                <w:szCs w:val="24"/>
              </w:rPr>
              <w:t>and innovator.</w:t>
            </w: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p>
          <w:p w:rsidR="00C709C2" w:rsidRDefault="00C709C2" w:rsidP="001D1033">
            <w:pPr>
              <w:tabs>
                <w:tab w:val="right" w:leader="dot" w:pos="8640"/>
              </w:tabs>
              <w:jc w:val="center"/>
              <w:rPr>
                <w:rFonts w:ascii="Times New Roman" w:hAnsi="Times New Roman" w:cs="Times New Roman"/>
                <w:sz w:val="24"/>
                <w:szCs w:val="24"/>
              </w:rPr>
            </w:pPr>
            <w:r>
              <w:rPr>
                <w:rFonts w:ascii="Times New Roman" w:hAnsi="Times New Roman" w:cs="Times New Roman"/>
                <w:sz w:val="24"/>
                <w:szCs w:val="24"/>
              </w:rPr>
              <w:t>B</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center"/>
              <w:rPr>
                <w:rFonts w:ascii="Times New Roman" w:hAnsi="Times New Roman" w:cs="Times New Roman"/>
                <w:sz w:val="24"/>
                <w:szCs w:val="24"/>
              </w:rPr>
            </w:pPr>
          </w:p>
        </w:tc>
        <w:tc>
          <w:tcPr>
            <w:tcW w:w="1080"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center"/>
              <w:rPr>
                <w:rFonts w:ascii="Times New Roman" w:hAnsi="Times New Roman" w:cs="Times New Roman"/>
                <w:sz w:val="24"/>
                <w:szCs w:val="24"/>
              </w:rPr>
            </w:pPr>
          </w:p>
        </w:tc>
        <w:tc>
          <w:tcPr>
            <w:tcW w:w="1098"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6390" w:type="dxa"/>
          </w:tcPr>
          <w:p w:rsidR="00C709C2" w:rsidRDefault="001A442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defines success on the basis of winning in</w:t>
            </w:r>
          </w:p>
          <w:p w:rsidR="001A4426" w:rsidRDefault="001A442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marketplace and outpacing the competition. Competitive</w:t>
            </w:r>
          </w:p>
          <w:p w:rsidR="001A4426" w:rsidRDefault="001A4426" w:rsidP="001A4426">
            <w:pPr>
              <w:tabs>
                <w:tab w:val="right" w:leader="dot" w:pos="8640"/>
              </w:tabs>
              <w:rPr>
                <w:rFonts w:ascii="Times New Roman" w:hAnsi="Times New Roman" w:cs="Times New Roman"/>
                <w:sz w:val="24"/>
                <w:szCs w:val="24"/>
              </w:rPr>
            </w:pPr>
            <w:r>
              <w:rPr>
                <w:rFonts w:ascii="Times New Roman" w:hAnsi="Times New Roman" w:cs="Times New Roman"/>
                <w:sz w:val="24"/>
                <w:szCs w:val="24"/>
              </w:rPr>
              <w:t>market leadership is key.</w:t>
            </w:r>
          </w:p>
        </w:tc>
        <w:tc>
          <w:tcPr>
            <w:tcW w:w="360" w:type="dxa"/>
          </w:tcPr>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right"/>
              <w:rPr>
                <w:rFonts w:ascii="Times New Roman" w:hAnsi="Times New Roman" w:cs="Times New Roman"/>
                <w:sz w:val="24"/>
                <w:szCs w:val="24"/>
              </w:rPr>
            </w:pPr>
          </w:p>
          <w:p w:rsidR="00C709C2" w:rsidRDefault="00C709C2" w:rsidP="001D1033">
            <w:pPr>
              <w:tabs>
                <w:tab w:val="right" w:leader="dot" w:pos="8640"/>
              </w:tabs>
              <w:jc w:val="right"/>
              <w:rPr>
                <w:rFonts w:ascii="Times New Roman" w:hAnsi="Times New Roman" w:cs="Times New Roman"/>
                <w:sz w:val="24"/>
                <w:szCs w:val="24"/>
              </w:rPr>
            </w:pPr>
          </w:p>
          <w:p w:rsidR="00C709C2" w:rsidRDefault="00C709C2" w:rsidP="001D1033">
            <w:pPr>
              <w:tabs>
                <w:tab w:val="right" w:leader="dot" w:pos="8640"/>
              </w:tabs>
              <w:jc w:val="right"/>
              <w:rPr>
                <w:rFonts w:ascii="Times New Roman" w:hAnsi="Times New Roman" w:cs="Times New Roman"/>
                <w:sz w:val="24"/>
                <w:szCs w:val="24"/>
              </w:rPr>
            </w:pPr>
            <w:r>
              <w:rPr>
                <w:rFonts w:ascii="Times New Roman" w:hAnsi="Times New Roman" w:cs="Times New Roman"/>
                <w:sz w:val="24"/>
                <w:szCs w:val="24"/>
              </w:rPr>
              <w:t>C</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6390" w:type="dxa"/>
          </w:tcPr>
          <w:p w:rsidR="00C709C2" w:rsidRDefault="001A442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The organization defines success on the basis of efficiency.</w:t>
            </w:r>
          </w:p>
          <w:p w:rsidR="001A4426" w:rsidRDefault="001A4426" w:rsidP="001D1033">
            <w:pPr>
              <w:tabs>
                <w:tab w:val="right" w:leader="dot" w:pos="8640"/>
              </w:tabs>
              <w:rPr>
                <w:rFonts w:ascii="Times New Roman" w:hAnsi="Times New Roman" w:cs="Times New Roman"/>
                <w:sz w:val="24"/>
                <w:szCs w:val="24"/>
              </w:rPr>
            </w:pPr>
            <w:r>
              <w:rPr>
                <w:rFonts w:ascii="Times New Roman" w:hAnsi="Times New Roman" w:cs="Times New Roman"/>
                <w:sz w:val="24"/>
                <w:szCs w:val="24"/>
              </w:rPr>
              <w:t xml:space="preserve">Dependable delivery, smooth scheduling, and low cost </w:t>
            </w:r>
          </w:p>
          <w:p w:rsidR="001A4426" w:rsidRDefault="001A4426" w:rsidP="001A4426">
            <w:pPr>
              <w:tabs>
                <w:tab w:val="right" w:leader="dot" w:pos="8640"/>
              </w:tabs>
              <w:rPr>
                <w:rFonts w:ascii="Times New Roman" w:hAnsi="Times New Roman" w:cs="Times New Roman"/>
                <w:sz w:val="24"/>
                <w:szCs w:val="24"/>
              </w:rPr>
            </w:pPr>
            <w:r>
              <w:rPr>
                <w:rFonts w:ascii="Times New Roman" w:hAnsi="Times New Roman" w:cs="Times New Roman"/>
                <w:sz w:val="24"/>
                <w:szCs w:val="24"/>
              </w:rPr>
              <w:t>production are critical.</w:t>
            </w:r>
          </w:p>
        </w:tc>
        <w:tc>
          <w:tcPr>
            <w:tcW w:w="360" w:type="dxa"/>
          </w:tcPr>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80"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p>
          <w:p w:rsidR="00C709C2" w:rsidRDefault="00C709C2"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1098" w:type="dxa"/>
            <w:tcBorders>
              <w:bottom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Default="00C709C2" w:rsidP="001D1033">
            <w:pPr>
              <w:tabs>
                <w:tab w:val="right" w:leader="dot" w:pos="8640"/>
              </w:tabs>
              <w:rPr>
                <w:rFonts w:ascii="Times New Roman" w:hAnsi="Times New Roman" w:cs="Times New Roman"/>
                <w:sz w:val="24"/>
                <w:szCs w:val="24"/>
              </w:rPr>
            </w:pPr>
          </w:p>
        </w:tc>
        <w:tc>
          <w:tcPr>
            <w:tcW w:w="360" w:type="dxa"/>
          </w:tcPr>
          <w:p w:rsidR="00C709C2" w:rsidRDefault="00C709C2" w:rsidP="001D1033">
            <w:pPr>
              <w:tabs>
                <w:tab w:val="right" w:leader="dot" w:pos="8640"/>
              </w:tabs>
              <w:jc w:val="both"/>
              <w:rPr>
                <w:rFonts w:ascii="Times New Roman" w:hAnsi="Times New Roman" w:cs="Times New Roman"/>
                <w:sz w:val="24"/>
                <w:szCs w:val="24"/>
              </w:rPr>
            </w:pPr>
          </w:p>
        </w:tc>
        <w:tc>
          <w:tcPr>
            <w:tcW w:w="1080"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1098" w:type="dxa"/>
            <w:tcBorders>
              <w:top w:val="single" w:sz="4" w:space="0" w:color="auto"/>
            </w:tcBorders>
          </w:tcPr>
          <w:p w:rsidR="00C709C2" w:rsidRDefault="00C709C2" w:rsidP="001D1033">
            <w:pPr>
              <w:tabs>
                <w:tab w:val="right" w:leader="dot" w:pos="8640"/>
              </w:tabs>
              <w:jc w:val="both"/>
              <w:rPr>
                <w:rFonts w:ascii="Times New Roman" w:hAnsi="Times New Roman" w:cs="Times New Roman"/>
                <w:sz w:val="24"/>
                <w:szCs w:val="24"/>
              </w:rPr>
            </w:pPr>
          </w:p>
        </w:tc>
      </w:tr>
      <w:tr w:rsidR="00C709C2" w:rsidTr="001D1033">
        <w:tc>
          <w:tcPr>
            <w:tcW w:w="468" w:type="dxa"/>
          </w:tcPr>
          <w:p w:rsidR="00C709C2" w:rsidRDefault="00C709C2" w:rsidP="001D1033">
            <w:pPr>
              <w:tabs>
                <w:tab w:val="right" w:leader="dot" w:pos="8640"/>
              </w:tabs>
              <w:jc w:val="both"/>
              <w:rPr>
                <w:rFonts w:ascii="Times New Roman" w:hAnsi="Times New Roman" w:cs="Times New Roman"/>
                <w:sz w:val="24"/>
                <w:szCs w:val="24"/>
              </w:rPr>
            </w:pPr>
          </w:p>
        </w:tc>
        <w:tc>
          <w:tcPr>
            <w:tcW w:w="450" w:type="dxa"/>
          </w:tcPr>
          <w:p w:rsidR="00C709C2" w:rsidRDefault="00C709C2" w:rsidP="001D1033">
            <w:pPr>
              <w:tabs>
                <w:tab w:val="right" w:leader="dot" w:pos="8640"/>
              </w:tabs>
              <w:jc w:val="both"/>
              <w:rPr>
                <w:rFonts w:ascii="Times New Roman" w:hAnsi="Times New Roman" w:cs="Times New Roman"/>
                <w:sz w:val="24"/>
                <w:szCs w:val="24"/>
              </w:rPr>
            </w:pPr>
          </w:p>
        </w:tc>
        <w:tc>
          <w:tcPr>
            <w:tcW w:w="6390" w:type="dxa"/>
          </w:tcPr>
          <w:p w:rsidR="00C709C2" w:rsidRPr="00D526D8" w:rsidRDefault="00C709C2" w:rsidP="001D1033">
            <w:pPr>
              <w:tabs>
                <w:tab w:val="right" w:leader="dot" w:pos="8640"/>
              </w:tabs>
              <w:jc w:val="right"/>
              <w:rPr>
                <w:rFonts w:ascii="Times New Roman" w:hAnsi="Times New Roman" w:cs="Times New Roman"/>
                <w:b/>
                <w:i/>
                <w:sz w:val="24"/>
                <w:szCs w:val="24"/>
              </w:rPr>
            </w:pPr>
            <w:r w:rsidRPr="00D526D8">
              <w:rPr>
                <w:rFonts w:ascii="Times New Roman" w:hAnsi="Times New Roman" w:cs="Times New Roman"/>
                <w:b/>
                <w:i/>
                <w:sz w:val="24"/>
                <w:szCs w:val="24"/>
              </w:rPr>
              <w:t>TOTAL</w:t>
            </w:r>
          </w:p>
        </w:tc>
        <w:tc>
          <w:tcPr>
            <w:tcW w:w="360" w:type="dxa"/>
          </w:tcPr>
          <w:p w:rsidR="00C709C2" w:rsidRPr="00D526D8" w:rsidRDefault="00C709C2" w:rsidP="001D1033">
            <w:pPr>
              <w:tabs>
                <w:tab w:val="right" w:leader="dot" w:pos="8640"/>
              </w:tabs>
              <w:jc w:val="both"/>
              <w:rPr>
                <w:rFonts w:ascii="Times New Roman" w:hAnsi="Times New Roman" w:cs="Times New Roman"/>
                <w:b/>
                <w:i/>
                <w:sz w:val="24"/>
                <w:szCs w:val="24"/>
              </w:rPr>
            </w:pPr>
          </w:p>
        </w:tc>
        <w:tc>
          <w:tcPr>
            <w:tcW w:w="1080" w:type="dxa"/>
          </w:tcPr>
          <w:p w:rsidR="00C709C2" w:rsidRPr="00D526D8" w:rsidRDefault="00C709C2"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c>
          <w:tcPr>
            <w:tcW w:w="450" w:type="dxa"/>
          </w:tcPr>
          <w:p w:rsidR="00C709C2" w:rsidRPr="00D526D8" w:rsidRDefault="00C709C2" w:rsidP="001D1033">
            <w:pPr>
              <w:tabs>
                <w:tab w:val="right" w:leader="dot" w:pos="8640"/>
              </w:tabs>
              <w:jc w:val="both"/>
              <w:rPr>
                <w:rFonts w:ascii="Times New Roman" w:hAnsi="Times New Roman" w:cs="Times New Roman"/>
                <w:b/>
                <w:i/>
                <w:sz w:val="24"/>
                <w:szCs w:val="24"/>
              </w:rPr>
            </w:pPr>
          </w:p>
        </w:tc>
        <w:tc>
          <w:tcPr>
            <w:tcW w:w="1098" w:type="dxa"/>
          </w:tcPr>
          <w:p w:rsidR="00C709C2" w:rsidRPr="00D526D8" w:rsidRDefault="00C709C2" w:rsidP="001D1033">
            <w:pPr>
              <w:tabs>
                <w:tab w:val="right" w:leader="dot" w:pos="8640"/>
              </w:tabs>
              <w:jc w:val="center"/>
              <w:rPr>
                <w:rFonts w:ascii="Times New Roman" w:hAnsi="Times New Roman" w:cs="Times New Roman"/>
                <w:b/>
                <w:i/>
                <w:sz w:val="24"/>
                <w:szCs w:val="24"/>
              </w:rPr>
            </w:pPr>
            <w:r w:rsidRPr="00D526D8">
              <w:rPr>
                <w:rFonts w:ascii="Times New Roman" w:hAnsi="Times New Roman" w:cs="Times New Roman"/>
                <w:b/>
                <w:i/>
                <w:sz w:val="24"/>
                <w:szCs w:val="24"/>
              </w:rPr>
              <w:t>100</w:t>
            </w:r>
          </w:p>
        </w:tc>
      </w:tr>
    </w:tbl>
    <w:p w:rsidR="00C709C2" w:rsidRDefault="00C709C2" w:rsidP="0005360B">
      <w:pPr>
        <w:tabs>
          <w:tab w:val="right" w:leader="dot" w:pos="8640"/>
        </w:tabs>
        <w:spacing w:line="480" w:lineRule="auto"/>
        <w:ind w:firstLine="720"/>
        <w:jc w:val="both"/>
        <w:rPr>
          <w:rFonts w:ascii="Times New Roman" w:hAnsi="Times New Roman" w:cs="Times New Roman"/>
          <w:sz w:val="24"/>
          <w:szCs w:val="24"/>
        </w:rPr>
      </w:pPr>
    </w:p>
    <w:p w:rsidR="00C709C2" w:rsidRDefault="00C709C2" w:rsidP="0005360B">
      <w:pPr>
        <w:tabs>
          <w:tab w:val="right" w:leader="dot" w:pos="8640"/>
        </w:tabs>
        <w:spacing w:line="480" w:lineRule="auto"/>
        <w:ind w:firstLine="720"/>
        <w:jc w:val="both"/>
        <w:rPr>
          <w:rFonts w:ascii="Times New Roman" w:hAnsi="Times New Roman" w:cs="Times New Roman"/>
          <w:sz w:val="24"/>
          <w:szCs w:val="24"/>
        </w:rPr>
      </w:pPr>
    </w:p>
    <w:p w:rsidR="001D1033" w:rsidRPr="001D1033" w:rsidRDefault="001D1033" w:rsidP="001D1033">
      <w:pPr>
        <w:tabs>
          <w:tab w:val="right" w:leader="dot" w:pos="8640"/>
        </w:tabs>
        <w:jc w:val="center"/>
        <w:rPr>
          <w:rFonts w:ascii="Times New Roman" w:hAnsi="Times New Roman" w:cs="Times New Roman"/>
          <w:sz w:val="28"/>
          <w:szCs w:val="28"/>
        </w:rPr>
      </w:pPr>
      <w:r w:rsidRPr="001D1033">
        <w:rPr>
          <w:rFonts w:ascii="Times New Roman" w:hAnsi="Times New Roman" w:cs="Times New Roman"/>
          <w:sz w:val="28"/>
          <w:szCs w:val="28"/>
        </w:rPr>
        <w:lastRenderedPageBreak/>
        <w:t>COMPUTING THE RESULTS</w:t>
      </w:r>
    </w:p>
    <w:p w:rsidR="001D1033" w:rsidRDefault="001D1033" w:rsidP="001D1033">
      <w:pPr>
        <w:tabs>
          <w:tab w:val="right" w:leader="dot" w:pos="8640"/>
        </w:tabs>
        <w:ind w:firstLine="720"/>
        <w:jc w:val="center"/>
        <w:rPr>
          <w:rFonts w:ascii="Times New Roman" w:hAnsi="Times New Roman" w:cs="Times New Roman"/>
          <w:sz w:val="24"/>
          <w:szCs w:val="24"/>
        </w:rPr>
      </w:pPr>
    </w:p>
    <w:p w:rsidR="001D1033" w:rsidRDefault="001D1033" w:rsidP="001D1033">
      <w:pPr>
        <w:tabs>
          <w:tab w:val="right" w:leader="dot" w:pos="8640"/>
        </w:tabs>
        <w:ind w:firstLine="720"/>
        <w:jc w:val="center"/>
        <w:rPr>
          <w:rFonts w:ascii="Times New Roman" w:hAnsi="Times New Roman" w:cs="Times New Roman"/>
          <w:sz w:val="24"/>
          <w:szCs w:val="24"/>
        </w:rPr>
      </w:pPr>
    </w:p>
    <w:p w:rsidR="001D1033" w:rsidRDefault="001D1033" w:rsidP="001D1033">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Transfer all of your answers from the above questions onto the results key below. Follow the results key until you have the averages for “A” through “D” in both the “NOW” and “FUTURE” columns of the Assessment.</w:t>
      </w:r>
    </w:p>
    <w:p w:rsidR="001D1033" w:rsidRDefault="001D1033" w:rsidP="001D1033">
      <w:pPr>
        <w:tabs>
          <w:tab w:val="right" w:leader="dot" w:pos="8640"/>
        </w:tabs>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566"/>
        <w:gridCol w:w="566"/>
        <w:gridCol w:w="566"/>
        <w:gridCol w:w="566"/>
        <w:gridCol w:w="566"/>
        <w:gridCol w:w="570"/>
        <w:gridCol w:w="566"/>
        <w:gridCol w:w="1132"/>
        <w:gridCol w:w="570"/>
        <w:gridCol w:w="566"/>
        <w:gridCol w:w="566"/>
        <w:gridCol w:w="566"/>
        <w:gridCol w:w="566"/>
        <w:gridCol w:w="566"/>
        <w:gridCol w:w="570"/>
        <w:gridCol w:w="566"/>
      </w:tblGrid>
      <w:tr w:rsidR="0091720B" w:rsidRPr="0091720B" w:rsidTr="0091720B">
        <w:tc>
          <w:tcPr>
            <w:tcW w:w="4536" w:type="dxa"/>
            <w:gridSpan w:val="8"/>
          </w:tcPr>
          <w:p w:rsidR="0091720B" w:rsidRPr="0091720B" w:rsidRDefault="0091720B" w:rsidP="0091720B">
            <w:pPr>
              <w:tabs>
                <w:tab w:val="right" w:leader="dot" w:pos="8640"/>
              </w:tabs>
              <w:jc w:val="center"/>
              <w:rPr>
                <w:rFonts w:ascii="Times New Roman" w:hAnsi="Times New Roman" w:cs="Times New Roman"/>
                <w:b/>
                <w:sz w:val="24"/>
                <w:szCs w:val="24"/>
              </w:rPr>
            </w:pPr>
            <w:r w:rsidRPr="0091720B">
              <w:rPr>
                <w:rFonts w:ascii="Times New Roman" w:hAnsi="Times New Roman" w:cs="Times New Roman"/>
                <w:b/>
                <w:sz w:val="24"/>
                <w:szCs w:val="24"/>
              </w:rPr>
              <w:t>NOW</w:t>
            </w:r>
          </w:p>
        </w:tc>
        <w:tc>
          <w:tcPr>
            <w:tcW w:w="1132" w:type="dxa"/>
          </w:tcPr>
          <w:p w:rsidR="0091720B" w:rsidRPr="0091720B" w:rsidRDefault="0091720B" w:rsidP="0091720B">
            <w:pPr>
              <w:tabs>
                <w:tab w:val="right" w:leader="dot" w:pos="8640"/>
              </w:tabs>
              <w:jc w:val="center"/>
              <w:rPr>
                <w:rFonts w:ascii="Times New Roman" w:hAnsi="Times New Roman" w:cs="Times New Roman"/>
                <w:b/>
                <w:sz w:val="24"/>
                <w:szCs w:val="24"/>
              </w:rPr>
            </w:pPr>
          </w:p>
        </w:tc>
        <w:tc>
          <w:tcPr>
            <w:tcW w:w="4536" w:type="dxa"/>
            <w:gridSpan w:val="8"/>
          </w:tcPr>
          <w:p w:rsidR="0091720B" w:rsidRPr="0091720B" w:rsidRDefault="0091720B" w:rsidP="0091720B">
            <w:pPr>
              <w:tabs>
                <w:tab w:val="right" w:leader="dot" w:pos="8640"/>
              </w:tabs>
              <w:jc w:val="center"/>
              <w:rPr>
                <w:rFonts w:ascii="Times New Roman" w:hAnsi="Times New Roman" w:cs="Times New Roman"/>
                <w:b/>
                <w:sz w:val="24"/>
                <w:szCs w:val="24"/>
              </w:rPr>
            </w:pPr>
            <w:r w:rsidRPr="0091720B">
              <w:rPr>
                <w:rFonts w:ascii="Times New Roman" w:hAnsi="Times New Roman" w:cs="Times New Roman"/>
                <w:b/>
                <w:sz w:val="24"/>
                <w:szCs w:val="24"/>
              </w:rPr>
              <w:t>FUTURE</w:t>
            </w: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1D.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2D.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3D.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4D.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5D.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p>
        </w:tc>
        <w:tc>
          <w:tcPr>
            <w:tcW w:w="566" w:type="dxa"/>
            <w:tcBorders>
              <w:top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r w:rsidR="0091720B" w:rsidTr="009201C7">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1132" w:type="dxa"/>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6A.</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6B.</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66"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6C.</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c>
          <w:tcPr>
            <w:tcW w:w="570" w:type="dxa"/>
          </w:tcPr>
          <w:p w:rsidR="0091720B" w:rsidRDefault="0091720B"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6D.</w:t>
            </w:r>
          </w:p>
        </w:tc>
        <w:tc>
          <w:tcPr>
            <w:tcW w:w="566" w:type="dxa"/>
            <w:tcBorders>
              <w:bottom w:val="single" w:sz="4" w:space="0" w:color="auto"/>
            </w:tcBorders>
          </w:tcPr>
          <w:p w:rsidR="0091720B" w:rsidRDefault="0091720B" w:rsidP="001D1033">
            <w:pPr>
              <w:tabs>
                <w:tab w:val="right" w:leader="dot" w:pos="8640"/>
              </w:tabs>
              <w:jc w:val="both"/>
              <w:rPr>
                <w:rFonts w:ascii="Times New Roman" w:hAnsi="Times New Roman" w:cs="Times New Roman"/>
                <w:sz w:val="24"/>
                <w:szCs w:val="24"/>
              </w:rPr>
            </w:pPr>
          </w:p>
        </w:tc>
      </w:tr>
    </w:tbl>
    <w:p w:rsidR="001D1033" w:rsidRDefault="001D1033" w:rsidP="001D1033">
      <w:pPr>
        <w:tabs>
          <w:tab w:val="right" w:leader="dot" w:pos="8640"/>
        </w:tabs>
        <w:ind w:firstLine="720"/>
        <w:jc w:val="both"/>
        <w:rPr>
          <w:rFonts w:ascii="Times New Roman" w:hAnsi="Times New Roman" w:cs="Times New Roman"/>
          <w:sz w:val="24"/>
          <w:szCs w:val="24"/>
        </w:rPr>
      </w:pPr>
    </w:p>
    <w:p w:rsidR="009201C7" w:rsidRDefault="009201C7" w:rsidP="001D1033">
      <w:pPr>
        <w:tabs>
          <w:tab w:val="right" w:leader="dot" w:pos="8640"/>
        </w:tabs>
        <w:ind w:firstLine="720"/>
        <w:jc w:val="both"/>
        <w:rPr>
          <w:rFonts w:ascii="Times New Roman" w:hAnsi="Times New Roman" w:cs="Times New Roman"/>
          <w:sz w:val="24"/>
          <w:szCs w:val="24"/>
        </w:rPr>
      </w:pPr>
    </w:p>
    <w:p w:rsidR="0091720B" w:rsidRDefault="0091720B" w:rsidP="00702DD1">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 xml:space="preserve">Add “1A” through “6A” to get your total (T) for the “A” column. </w:t>
      </w:r>
    </w:p>
    <w:p w:rsidR="0091720B" w:rsidRDefault="0091720B" w:rsidP="00702DD1">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Do the same with all the columns:</w:t>
      </w:r>
    </w:p>
    <w:p w:rsidR="0091720B" w:rsidRDefault="0091720B" w:rsidP="001D1033">
      <w:pPr>
        <w:tabs>
          <w:tab w:val="right" w:leader="dot" w:pos="8640"/>
        </w:tabs>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566"/>
        <w:gridCol w:w="566"/>
        <w:gridCol w:w="566"/>
        <w:gridCol w:w="566"/>
        <w:gridCol w:w="566"/>
        <w:gridCol w:w="570"/>
        <w:gridCol w:w="566"/>
        <w:gridCol w:w="1132"/>
        <w:gridCol w:w="570"/>
        <w:gridCol w:w="566"/>
        <w:gridCol w:w="566"/>
        <w:gridCol w:w="566"/>
        <w:gridCol w:w="566"/>
        <w:gridCol w:w="566"/>
        <w:gridCol w:w="570"/>
        <w:gridCol w:w="566"/>
      </w:tblGrid>
      <w:tr w:rsidR="0091720B" w:rsidTr="009201C7">
        <w:tc>
          <w:tcPr>
            <w:tcW w:w="570"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566"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566"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570"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1132" w:type="dxa"/>
          </w:tcPr>
          <w:p w:rsidR="0091720B" w:rsidRDefault="0091720B" w:rsidP="006172A5">
            <w:pPr>
              <w:tabs>
                <w:tab w:val="right" w:leader="dot" w:pos="8640"/>
              </w:tabs>
              <w:jc w:val="both"/>
              <w:rPr>
                <w:rFonts w:ascii="Times New Roman" w:hAnsi="Times New Roman" w:cs="Times New Roman"/>
                <w:sz w:val="24"/>
                <w:szCs w:val="24"/>
              </w:rPr>
            </w:pPr>
          </w:p>
        </w:tc>
        <w:tc>
          <w:tcPr>
            <w:tcW w:w="570"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566"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566"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c>
          <w:tcPr>
            <w:tcW w:w="570" w:type="dxa"/>
          </w:tcPr>
          <w:p w:rsidR="0091720B" w:rsidRDefault="0091720B"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566" w:type="dxa"/>
            <w:tcBorders>
              <w:bottom w:val="single" w:sz="4" w:space="0" w:color="auto"/>
            </w:tcBorders>
          </w:tcPr>
          <w:p w:rsidR="0091720B" w:rsidRDefault="0091720B" w:rsidP="006172A5">
            <w:pPr>
              <w:tabs>
                <w:tab w:val="right" w:leader="dot" w:pos="8640"/>
              </w:tabs>
              <w:jc w:val="both"/>
              <w:rPr>
                <w:rFonts w:ascii="Times New Roman" w:hAnsi="Times New Roman" w:cs="Times New Roman"/>
                <w:sz w:val="24"/>
                <w:szCs w:val="24"/>
              </w:rPr>
            </w:pPr>
          </w:p>
        </w:tc>
      </w:tr>
    </w:tbl>
    <w:p w:rsidR="0091720B" w:rsidRDefault="0091720B" w:rsidP="001D1033">
      <w:pPr>
        <w:tabs>
          <w:tab w:val="right" w:leader="dot" w:pos="8640"/>
        </w:tabs>
        <w:ind w:firstLine="720"/>
        <w:jc w:val="both"/>
        <w:rPr>
          <w:rFonts w:ascii="Times New Roman" w:hAnsi="Times New Roman" w:cs="Times New Roman"/>
          <w:sz w:val="24"/>
          <w:szCs w:val="24"/>
        </w:rPr>
      </w:pPr>
    </w:p>
    <w:p w:rsidR="009201C7" w:rsidRDefault="009201C7" w:rsidP="001D1033">
      <w:pPr>
        <w:tabs>
          <w:tab w:val="right" w:leader="dot" w:pos="8640"/>
        </w:tabs>
        <w:ind w:firstLine="720"/>
        <w:jc w:val="both"/>
        <w:rPr>
          <w:rFonts w:ascii="Times New Roman" w:hAnsi="Times New Roman" w:cs="Times New Roman"/>
          <w:sz w:val="24"/>
          <w:szCs w:val="24"/>
        </w:rPr>
      </w:pPr>
    </w:p>
    <w:p w:rsidR="0091720B" w:rsidRDefault="009201C7" w:rsidP="00702DD1">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Divide Totals by “6” to get your Averages (A):</w:t>
      </w:r>
    </w:p>
    <w:p w:rsidR="009201C7" w:rsidRDefault="009201C7" w:rsidP="001D1033">
      <w:pPr>
        <w:tabs>
          <w:tab w:val="right" w:leader="dot" w:pos="8640"/>
        </w:tabs>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566"/>
        <w:gridCol w:w="566"/>
        <w:gridCol w:w="566"/>
        <w:gridCol w:w="566"/>
        <w:gridCol w:w="566"/>
        <w:gridCol w:w="570"/>
        <w:gridCol w:w="566"/>
        <w:gridCol w:w="1132"/>
        <w:gridCol w:w="570"/>
        <w:gridCol w:w="566"/>
        <w:gridCol w:w="566"/>
        <w:gridCol w:w="566"/>
        <w:gridCol w:w="566"/>
        <w:gridCol w:w="566"/>
        <w:gridCol w:w="570"/>
        <w:gridCol w:w="566"/>
      </w:tblGrid>
      <w:tr w:rsidR="009201C7" w:rsidTr="009201C7">
        <w:tc>
          <w:tcPr>
            <w:tcW w:w="570"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566"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566"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570"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1132" w:type="dxa"/>
          </w:tcPr>
          <w:p w:rsidR="009201C7" w:rsidRDefault="009201C7" w:rsidP="006172A5">
            <w:pPr>
              <w:tabs>
                <w:tab w:val="right" w:leader="dot" w:pos="8640"/>
              </w:tabs>
              <w:jc w:val="both"/>
              <w:rPr>
                <w:rFonts w:ascii="Times New Roman" w:hAnsi="Times New Roman" w:cs="Times New Roman"/>
                <w:sz w:val="24"/>
                <w:szCs w:val="24"/>
              </w:rPr>
            </w:pPr>
          </w:p>
        </w:tc>
        <w:tc>
          <w:tcPr>
            <w:tcW w:w="570"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566"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566"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c>
          <w:tcPr>
            <w:tcW w:w="570" w:type="dxa"/>
          </w:tcPr>
          <w:p w:rsidR="009201C7" w:rsidRDefault="009201C7" w:rsidP="006172A5">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566" w:type="dxa"/>
            <w:tcBorders>
              <w:bottom w:val="single" w:sz="4" w:space="0" w:color="auto"/>
            </w:tcBorders>
          </w:tcPr>
          <w:p w:rsidR="009201C7" w:rsidRDefault="009201C7" w:rsidP="006172A5">
            <w:pPr>
              <w:tabs>
                <w:tab w:val="right" w:leader="dot" w:pos="8640"/>
              </w:tabs>
              <w:jc w:val="both"/>
              <w:rPr>
                <w:rFonts w:ascii="Times New Roman" w:hAnsi="Times New Roman" w:cs="Times New Roman"/>
                <w:sz w:val="24"/>
                <w:szCs w:val="24"/>
              </w:rPr>
            </w:pPr>
          </w:p>
        </w:tc>
      </w:tr>
    </w:tbl>
    <w:p w:rsidR="009201C7" w:rsidRDefault="009201C7" w:rsidP="001D1033">
      <w:pPr>
        <w:tabs>
          <w:tab w:val="right" w:leader="dot" w:pos="8640"/>
        </w:tabs>
        <w:ind w:firstLine="720"/>
        <w:jc w:val="both"/>
        <w:rPr>
          <w:rFonts w:ascii="Times New Roman" w:hAnsi="Times New Roman" w:cs="Times New Roman"/>
          <w:sz w:val="24"/>
          <w:szCs w:val="24"/>
        </w:rPr>
      </w:pPr>
    </w:p>
    <w:p w:rsidR="009201C7" w:rsidRDefault="009201C7" w:rsidP="001D1033">
      <w:pPr>
        <w:tabs>
          <w:tab w:val="right" w:leader="dot" w:pos="8640"/>
        </w:tabs>
        <w:ind w:firstLine="720"/>
        <w:jc w:val="both"/>
        <w:rPr>
          <w:rFonts w:ascii="Times New Roman" w:hAnsi="Times New Roman" w:cs="Times New Roman"/>
          <w:sz w:val="24"/>
          <w:szCs w:val="24"/>
        </w:rPr>
      </w:pPr>
    </w:p>
    <w:p w:rsidR="009201C7" w:rsidRDefault="009201C7" w:rsidP="001D1033">
      <w:pPr>
        <w:tabs>
          <w:tab w:val="right" w:leader="dot" w:pos="8640"/>
        </w:tabs>
        <w:ind w:firstLine="720"/>
        <w:jc w:val="both"/>
        <w:rPr>
          <w:rFonts w:ascii="Times New Roman" w:hAnsi="Times New Roman" w:cs="Times New Roman"/>
          <w:sz w:val="24"/>
          <w:szCs w:val="24"/>
        </w:rPr>
      </w:pPr>
    </w:p>
    <w:p w:rsidR="009201C7" w:rsidRDefault="009201C7" w:rsidP="001D1033">
      <w:pPr>
        <w:tabs>
          <w:tab w:val="right" w:leader="dot" w:pos="8640"/>
        </w:tabs>
        <w:ind w:firstLine="72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950"/>
        <w:gridCol w:w="2700"/>
      </w:tblGrid>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A.</w:t>
            </w:r>
          </w:p>
        </w:tc>
        <w:tc>
          <w:tcPr>
            <w:tcW w:w="495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 xml:space="preserve">Represents the </w:t>
            </w:r>
            <w:r w:rsidRPr="009201C7">
              <w:rPr>
                <w:rFonts w:ascii="Times New Roman" w:hAnsi="Times New Roman" w:cs="Times New Roman"/>
                <w:color w:val="008BBC"/>
                <w:sz w:val="28"/>
                <w:szCs w:val="28"/>
              </w:rPr>
              <w:t>Collaborate</w:t>
            </w:r>
            <w:r>
              <w:rPr>
                <w:rFonts w:ascii="Times New Roman" w:hAnsi="Times New Roman" w:cs="Times New Roman"/>
                <w:sz w:val="24"/>
                <w:szCs w:val="24"/>
              </w:rPr>
              <w:t xml:space="preserve"> Quadrant</w:t>
            </w:r>
          </w:p>
        </w:tc>
        <w:tc>
          <w:tcPr>
            <w:tcW w:w="270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(Upper Left Corner)</w:t>
            </w:r>
          </w:p>
        </w:tc>
      </w:tr>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p>
        </w:tc>
        <w:tc>
          <w:tcPr>
            <w:tcW w:w="4950" w:type="dxa"/>
          </w:tcPr>
          <w:p w:rsidR="009201C7" w:rsidRDefault="009201C7" w:rsidP="001D1033">
            <w:pPr>
              <w:tabs>
                <w:tab w:val="right" w:leader="dot" w:pos="8640"/>
              </w:tabs>
              <w:jc w:val="both"/>
              <w:rPr>
                <w:rFonts w:ascii="Times New Roman" w:hAnsi="Times New Roman" w:cs="Times New Roman"/>
                <w:sz w:val="24"/>
                <w:szCs w:val="24"/>
              </w:rPr>
            </w:pPr>
          </w:p>
        </w:tc>
        <w:tc>
          <w:tcPr>
            <w:tcW w:w="2700" w:type="dxa"/>
          </w:tcPr>
          <w:p w:rsidR="009201C7" w:rsidRDefault="009201C7" w:rsidP="001D1033">
            <w:pPr>
              <w:tabs>
                <w:tab w:val="right" w:leader="dot" w:pos="8640"/>
              </w:tabs>
              <w:jc w:val="both"/>
              <w:rPr>
                <w:rFonts w:ascii="Times New Roman" w:hAnsi="Times New Roman" w:cs="Times New Roman"/>
                <w:sz w:val="24"/>
                <w:szCs w:val="24"/>
              </w:rPr>
            </w:pPr>
          </w:p>
        </w:tc>
      </w:tr>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B.</w:t>
            </w:r>
          </w:p>
        </w:tc>
        <w:tc>
          <w:tcPr>
            <w:tcW w:w="495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 xml:space="preserve">Represents the </w:t>
            </w:r>
            <w:r w:rsidRPr="009201C7">
              <w:rPr>
                <w:rFonts w:ascii="Times New Roman" w:hAnsi="Times New Roman" w:cs="Times New Roman"/>
                <w:color w:val="008BBC"/>
                <w:sz w:val="28"/>
                <w:szCs w:val="28"/>
              </w:rPr>
              <w:t>Create</w:t>
            </w:r>
            <w:r>
              <w:rPr>
                <w:rFonts w:ascii="Times New Roman" w:hAnsi="Times New Roman" w:cs="Times New Roman"/>
                <w:sz w:val="24"/>
                <w:szCs w:val="24"/>
              </w:rPr>
              <w:t xml:space="preserve"> Quadrant</w:t>
            </w:r>
          </w:p>
        </w:tc>
        <w:tc>
          <w:tcPr>
            <w:tcW w:w="270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(Upper Right Corner)</w:t>
            </w:r>
          </w:p>
        </w:tc>
      </w:tr>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p>
        </w:tc>
        <w:tc>
          <w:tcPr>
            <w:tcW w:w="4950" w:type="dxa"/>
          </w:tcPr>
          <w:p w:rsidR="009201C7" w:rsidRDefault="009201C7" w:rsidP="001D1033">
            <w:pPr>
              <w:tabs>
                <w:tab w:val="right" w:leader="dot" w:pos="8640"/>
              </w:tabs>
              <w:jc w:val="both"/>
              <w:rPr>
                <w:rFonts w:ascii="Times New Roman" w:hAnsi="Times New Roman" w:cs="Times New Roman"/>
                <w:sz w:val="24"/>
                <w:szCs w:val="24"/>
              </w:rPr>
            </w:pPr>
          </w:p>
        </w:tc>
        <w:tc>
          <w:tcPr>
            <w:tcW w:w="2700" w:type="dxa"/>
          </w:tcPr>
          <w:p w:rsidR="009201C7" w:rsidRDefault="009201C7" w:rsidP="001D1033">
            <w:pPr>
              <w:tabs>
                <w:tab w:val="right" w:leader="dot" w:pos="8640"/>
              </w:tabs>
              <w:jc w:val="both"/>
              <w:rPr>
                <w:rFonts w:ascii="Times New Roman" w:hAnsi="Times New Roman" w:cs="Times New Roman"/>
                <w:sz w:val="24"/>
                <w:szCs w:val="24"/>
              </w:rPr>
            </w:pPr>
          </w:p>
        </w:tc>
      </w:tr>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C.</w:t>
            </w:r>
          </w:p>
        </w:tc>
        <w:tc>
          <w:tcPr>
            <w:tcW w:w="495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 xml:space="preserve">Represents the </w:t>
            </w:r>
            <w:r w:rsidRPr="009201C7">
              <w:rPr>
                <w:rFonts w:ascii="Times New Roman" w:hAnsi="Times New Roman" w:cs="Times New Roman"/>
                <w:color w:val="008BBC"/>
                <w:sz w:val="28"/>
                <w:szCs w:val="28"/>
              </w:rPr>
              <w:t>Complete</w:t>
            </w:r>
            <w:r>
              <w:rPr>
                <w:rFonts w:ascii="Times New Roman" w:hAnsi="Times New Roman" w:cs="Times New Roman"/>
                <w:sz w:val="24"/>
                <w:szCs w:val="24"/>
              </w:rPr>
              <w:t xml:space="preserve"> Quadrant</w:t>
            </w:r>
          </w:p>
        </w:tc>
        <w:tc>
          <w:tcPr>
            <w:tcW w:w="270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(Lower Right Corner)</w:t>
            </w:r>
          </w:p>
        </w:tc>
      </w:tr>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p>
        </w:tc>
        <w:tc>
          <w:tcPr>
            <w:tcW w:w="4950" w:type="dxa"/>
          </w:tcPr>
          <w:p w:rsidR="009201C7" w:rsidRDefault="009201C7" w:rsidP="001D1033">
            <w:pPr>
              <w:tabs>
                <w:tab w:val="right" w:leader="dot" w:pos="8640"/>
              </w:tabs>
              <w:jc w:val="both"/>
              <w:rPr>
                <w:rFonts w:ascii="Times New Roman" w:hAnsi="Times New Roman" w:cs="Times New Roman"/>
                <w:sz w:val="24"/>
                <w:szCs w:val="24"/>
              </w:rPr>
            </w:pPr>
          </w:p>
        </w:tc>
        <w:tc>
          <w:tcPr>
            <w:tcW w:w="2700" w:type="dxa"/>
          </w:tcPr>
          <w:p w:rsidR="009201C7" w:rsidRDefault="009201C7" w:rsidP="001D1033">
            <w:pPr>
              <w:tabs>
                <w:tab w:val="right" w:leader="dot" w:pos="8640"/>
              </w:tabs>
              <w:jc w:val="both"/>
              <w:rPr>
                <w:rFonts w:ascii="Times New Roman" w:hAnsi="Times New Roman" w:cs="Times New Roman"/>
                <w:sz w:val="24"/>
                <w:szCs w:val="24"/>
              </w:rPr>
            </w:pPr>
          </w:p>
        </w:tc>
      </w:tr>
      <w:tr w:rsidR="009201C7" w:rsidTr="009201C7">
        <w:trPr>
          <w:jc w:val="center"/>
        </w:trPr>
        <w:tc>
          <w:tcPr>
            <w:tcW w:w="468"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D.</w:t>
            </w:r>
          </w:p>
        </w:tc>
        <w:tc>
          <w:tcPr>
            <w:tcW w:w="495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 xml:space="preserve">Represents the </w:t>
            </w:r>
            <w:r w:rsidRPr="009201C7">
              <w:rPr>
                <w:rFonts w:ascii="Times New Roman" w:hAnsi="Times New Roman" w:cs="Times New Roman"/>
                <w:color w:val="008BBC"/>
                <w:sz w:val="28"/>
                <w:szCs w:val="28"/>
              </w:rPr>
              <w:t>Control</w:t>
            </w:r>
            <w:r>
              <w:rPr>
                <w:rFonts w:ascii="Times New Roman" w:hAnsi="Times New Roman" w:cs="Times New Roman"/>
                <w:sz w:val="24"/>
                <w:szCs w:val="24"/>
              </w:rPr>
              <w:t xml:space="preserve"> Quadrant</w:t>
            </w:r>
          </w:p>
        </w:tc>
        <w:tc>
          <w:tcPr>
            <w:tcW w:w="2700" w:type="dxa"/>
          </w:tcPr>
          <w:p w:rsidR="009201C7" w:rsidRDefault="009201C7" w:rsidP="001D1033">
            <w:pPr>
              <w:tabs>
                <w:tab w:val="right" w:leader="dot" w:pos="8640"/>
              </w:tabs>
              <w:jc w:val="both"/>
              <w:rPr>
                <w:rFonts w:ascii="Times New Roman" w:hAnsi="Times New Roman" w:cs="Times New Roman"/>
                <w:sz w:val="24"/>
                <w:szCs w:val="24"/>
              </w:rPr>
            </w:pPr>
            <w:r>
              <w:rPr>
                <w:rFonts w:ascii="Times New Roman" w:hAnsi="Times New Roman" w:cs="Times New Roman"/>
                <w:sz w:val="24"/>
                <w:szCs w:val="24"/>
              </w:rPr>
              <w:t>(Lower Left Corner)</w:t>
            </w:r>
          </w:p>
        </w:tc>
      </w:tr>
    </w:tbl>
    <w:p w:rsidR="009201C7" w:rsidRDefault="009201C7" w:rsidP="001D1033">
      <w:pPr>
        <w:tabs>
          <w:tab w:val="right" w:leader="dot" w:pos="8640"/>
        </w:tabs>
        <w:ind w:firstLine="720"/>
        <w:jc w:val="both"/>
        <w:rPr>
          <w:rFonts w:ascii="Times New Roman" w:hAnsi="Times New Roman" w:cs="Times New Roman"/>
          <w:sz w:val="24"/>
          <w:szCs w:val="24"/>
        </w:rPr>
      </w:pPr>
    </w:p>
    <w:p w:rsidR="00AA1EC4" w:rsidRDefault="00AA1EC4" w:rsidP="001D1033">
      <w:pPr>
        <w:tabs>
          <w:tab w:val="right" w:leader="dot" w:pos="8640"/>
        </w:tabs>
        <w:ind w:firstLine="720"/>
        <w:jc w:val="both"/>
        <w:rPr>
          <w:rFonts w:ascii="Times New Roman" w:hAnsi="Times New Roman" w:cs="Times New Roman"/>
          <w:sz w:val="24"/>
          <w:szCs w:val="24"/>
        </w:rPr>
      </w:pPr>
    </w:p>
    <w:p w:rsidR="00AA1EC4" w:rsidRPr="00AA1EC4" w:rsidRDefault="00AA1EC4" w:rsidP="00AA1EC4">
      <w:pPr>
        <w:tabs>
          <w:tab w:val="right" w:leader="dot" w:pos="8640"/>
        </w:tabs>
        <w:jc w:val="center"/>
        <w:rPr>
          <w:rFonts w:ascii="Times New Roman" w:hAnsi="Times New Roman" w:cs="Times New Roman"/>
          <w:sz w:val="28"/>
          <w:szCs w:val="28"/>
        </w:rPr>
      </w:pPr>
      <w:r w:rsidRPr="00AA1EC4">
        <w:rPr>
          <w:rFonts w:ascii="Times New Roman" w:hAnsi="Times New Roman" w:cs="Times New Roman"/>
          <w:sz w:val="28"/>
          <w:szCs w:val="28"/>
        </w:rPr>
        <w:lastRenderedPageBreak/>
        <w:t>CREATING THE VISUAL RESULTS</w:t>
      </w:r>
    </w:p>
    <w:p w:rsidR="00AA1EC4" w:rsidRDefault="00AA1EC4" w:rsidP="001D1033">
      <w:pPr>
        <w:tabs>
          <w:tab w:val="right" w:leader="dot" w:pos="8640"/>
        </w:tabs>
        <w:ind w:firstLine="720"/>
        <w:jc w:val="both"/>
        <w:rPr>
          <w:rFonts w:ascii="Times New Roman" w:hAnsi="Times New Roman" w:cs="Times New Roman"/>
          <w:sz w:val="24"/>
          <w:szCs w:val="24"/>
        </w:rPr>
      </w:pPr>
    </w:p>
    <w:p w:rsidR="00AA1EC4" w:rsidRDefault="00AA1EC4" w:rsidP="001D1033">
      <w:pPr>
        <w:tabs>
          <w:tab w:val="right" w:leader="dot" w:pos="8640"/>
        </w:tabs>
        <w:ind w:firstLine="720"/>
        <w:jc w:val="both"/>
        <w:rPr>
          <w:rFonts w:ascii="Times New Roman" w:hAnsi="Times New Roman" w:cs="Times New Roman"/>
          <w:sz w:val="24"/>
          <w:szCs w:val="24"/>
        </w:rPr>
      </w:pPr>
    </w:p>
    <w:p w:rsidR="00AA1EC4" w:rsidRDefault="007B0CED" w:rsidP="007B0CED">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Creating a visual picture allows for you to think through your results with the CVF more effectively. A picture also helps you make more comparisons and capture more trends than analyzing numbers alone.</w:t>
      </w:r>
    </w:p>
    <w:p w:rsidR="00AA1EC4" w:rsidRDefault="007B0CED" w:rsidP="007B0CED">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Create your visual results by taking your </w:t>
      </w:r>
      <w:r w:rsidR="00702DD1">
        <w:rPr>
          <w:rFonts w:ascii="Times New Roman" w:hAnsi="Times New Roman" w:cs="Times New Roman"/>
          <w:sz w:val="24"/>
          <w:szCs w:val="24"/>
        </w:rPr>
        <w:t>A</w:t>
      </w:r>
      <w:r>
        <w:rPr>
          <w:rFonts w:ascii="Times New Roman" w:hAnsi="Times New Roman" w:cs="Times New Roman"/>
          <w:sz w:val="24"/>
          <w:szCs w:val="24"/>
        </w:rPr>
        <w:t>verage number in column “A” of the “NOW” section and plotting that point in the Collaborate quadrant. Continue to plot each column in the “NOW” section until all the quadrants are complete. Then connect the plotted points so that you have created a kite-like shape (as in the example below.)</w:t>
      </w: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 the same steps with the Averages from the “FUTURE” section but, instead of using four solid lines, use four dotted lines (or solid lines of a different color) to connect the plotted numbers in each quadrant.</w:t>
      </w:r>
    </w:p>
    <w:p w:rsidR="007B0CED" w:rsidRDefault="007B0CED" w:rsidP="007B0CED">
      <w:pPr>
        <w:tabs>
          <w:tab w:val="right" w:leader="do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A1EC4" w:rsidRDefault="007B0CED" w:rsidP="007B0CED">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-22860</wp:posOffset>
            </wp:positionH>
            <wp:positionV relativeFrom="paragraph">
              <wp:posOffset>231140</wp:posOffset>
            </wp:positionV>
            <wp:extent cx="6402070" cy="407606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402070" cy="4076065"/>
                    </a:xfrm>
                    <a:prstGeom prst="rect">
                      <a:avLst/>
                    </a:prstGeom>
                    <a:noFill/>
                    <a:ln w="9525">
                      <a:noFill/>
                      <a:miter lim="800000"/>
                      <a:headEnd/>
                      <a:tailEnd/>
                    </a:ln>
                  </pic:spPr>
                </pic:pic>
              </a:graphicData>
            </a:graphic>
          </wp:anchor>
        </w:drawing>
      </w:r>
      <w:r>
        <w:rPr>
          <w:rFonts w:ascii="Times New Roman" w:hAnsi="Times New Roman" w:cs="Times New Roman"/>
          <w:sz w:val="24"/>
          <w:szCs w:val="24"/>
        </w:rPr>
        <w:t>For Example:</w:t>
      </w: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7B0CED" w:rsidP="007B0CED">
      <w:pPr>
        <w:tabs>
          <w:tab w:val="right" w:leader="do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7B0CED" w:rsidRDefault="00AA48D9" w:rsidP="00AA48D9">
      <w:pPr>
        <w:tabs>
          <w:tab w:val="right" w:leader="dot" w:pos="8640"/>
        </w:tabs>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Plot your own Results Below:</w:t>
      </w:r>
    </w:p>
    <w:p w:rsidR="007B0CED" w:rsidRDefault="007B0CED"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81871</wp:posOffset>
            </wp:positionH>
            <wp:positionV relativeFrom="paragraph">
              <wp:posOffset>139077</wp:posOffset>
            </wp:positionV>
            <wp:extent cx="6490892" cy="4229972"/>
            <wp:effectExtent l="19050" t="0" r="5158"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5101"/>
                    <a:stretch>
                      <a:fillRect/>
                    </a:stretch>
                  </pic:blipFill>
                  <pic:spPr bwMode="auto">
                    <a:xfrm>
                      <a:off x="0" y="0"/>
                      <a:ext cx="6490892" cy="4229972"/>
                    </a:xfrm>
                    <a:prstGeom prst="rect">
                      <a:avLst/>
                    </a:prstGeom>
                    <a:noFill/>
                    <a:ln w="9525">
                      <a:noFill/>
                      <a:miter lim="800000"/>
                      <a:headEnd/>
                      <a:tailEnd/>
                    </a:ln>
                  </pic:spPr>
                </pic:pic>
              </a:graphicData>
            </a:graphic>
          </wp:anchor>
        </w:drawing>
      </w: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AA48D9">
      <w:pPr>
        <w:tabs>
          <w:tab w:val="right" w:leader="dot" w:pos="8640"/>
        </w:tabs>
        <w:spacing w:line="360" w:lineRule="auto"/>
        <w:ind w:firstLine="720"/>
        <w:jc w:val="center"/>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Default="00AA48D9" w:rsidP="007B0CED">
      <w:pPr>
        <w:tabs>
          <w:tab w:val="right" w:leader="dot" w:pos="8640"/>
        </w:tabs>
        <w:spacing w:line="360" w:lineRule="auto"/>
        <w:ind w:firstLine="720"/>
        <w:jc w:val="both"/>
        <w:rPr>
          <w:rFonts w:ascii="Times New Roman" w:hAnsi="Times New Roman" w:cs="Times New Roman"/>
          <w:sz w:val="24"/>
          <w:szCs w:val="24"/>
        </w:rPr>
      </w:pPr>
    </w:p>
    <w:p w:rsidR="00AA48D9" w:rsidRPr="00DC74E1" w:rsidRDefault="00DC74E1" w:rsidP="00DC74E1">
      <w:pPr>
        <w:tabs>
          <w:tab w:val="right" w:leader="dot" w:pos="8640"/>
        </w:tabs>
        <w:jc w:val="center"/>
        <w:rPr>
          <w:rFonts w:ascii="Times New Roman" w:hAnsi="Times New Roman" w:cs="Times New Roman"/>
          <w:sz w:val="28"/>
          <w:szCs w:val="28"/>
        </w:rPr>
      </w:pPr>
      <w:r w:rsidRPr="00DC74E1">
        <w:rPr>
          <w:rFonts w:ascii="Times New Roman" w:hAnsi="Times New Roman" w:cs="Times New Roman"/>
          <w:sz w:val="28"/>
          <w:szCs w:val="28"/>
        </w:rPr>
        <w:lastRenderedPageBreak/>
        <w:t>QUESTIONS GUIDING THE CULTURE CHANGE PROCESS</w:t>
      </w:r>
    </w:p>
    <w:p w:rsidR="00AA48D9" w:rsidRDefault="00AA48D9" w:rsidP="00DC74E1">
      <w:pPr>
        <w:tabs>
          <w:tab w:val="right" w:leader="dot" w:pos="8640"/>
        </w:tabs>
        <w:ind w:firstLine="720"/>
        <w:jc w:val="both"/>
        <w:rPr>
          <w:rFonts w:ascii="Times New Roman" w:hAnsi="Times New Roman" w:cs="Times New Roman"/>
          <w:sz w:val="24"/>
          <w:szCs w:val="24"/>
        </w:rPr>
      </w:pPr>
    </w:p>
    <w:p w:rsidR="00AA48D9" w:rsidRDefault="00AA48D9" w:rsidP="00DC74E1">
      <w:pPr>
        <w:tabs>
          <w:tab w:val="right" w:leader="dot" w:pos="8640"/>
        </w:tabs>
        <w:ind w:firstLine="720"/>
        <w:jc w:val="both"/>
        <w:rPr>
          <w:rFonts w:ascii="Times New Roman" w:hAnsi="Times New Roman" w:cs="Times New Roman"/>
          <w:sz w:val="24"/>
          <w:szCs w:val="24"/>
        </w:rPr>
      </w:pPr>
    </w:p>
    <w:p w:rsidR="00AA48D9" w:rsidRPr="00DC74E1" w:rsidRDefault="00DC74E1" w:rsidP="00DC74E1">
      <w:pPr>
        <w:tabs>
          <w:tab w:val="right" w:leader="dot" w:pos="8640"/>
        </w:tabs>
        <w:jc w:val="both"/>
        <w:rPr>
          <w:rFonts w:ascii="Times New Roman" w:hAnsi="Times New Roman" w:cs="Times New Roman"/>
          <w:b/>
          <w:sz w:val="28"/>
          <w:szCs w:val="28"/>
          <w:u w:val="single"/>
        </w:rPr>
      </w:pPr>
      <w:r w:rsidRPr="00DC74E1">
        <w:rPr>
          <w:rFonts w:ascii="Times New Roman" w:hAnsi="Times New Roman" w:cs="Times New Roman"/>
          <w:b/>
          <w:sz w:val="28"/>
          <w:szCs w:val="28"/>
          <w:u w:val="single"/>
        </w:rPr>
        <w:t>Discrepancies and Similarities</w:t>
      </w:r>
      <w:r w:rsidRPr="00DC74E1">
        <w:rPr>
          <w:rFonts w:ascii="Times New Roman" w:hAnsi="Times New Roman" w:cs="Times New Roman"/>
          <w:b/>
          <w:sz w:val="28"/>
          <w:szCs w:val="28"/>
        </w:rPr>
        <w:t>:</w:t>
      </w:r>
    </w:p>
    <w:p w:rsidR="00AA48D9" w:rsidRDefault="00AA48D9" w:rsidP="00DC74E1">
      <w:pPr>
        <w:tabs>
          <w:tab w:val="right" w:leader="dot" w:pos="8640"/>
        </w:tabs>
        <w:ind w:firstLine="720"/>
        <w:jc w:val="both"/>
        <w:rPr>
          <w:rFonts w:ascii="Times New Roman" w:hAnsi="Times New Roman" w:cs="Times New Roman"/>
          <w:sz w:val="24"/>
          <w:szCs w:val="24"/>
        </w:rPr>
      </w:pPr>
    </w:p>
    <w:p w:rsidR="00AA48D9" w:rsidRDefault="00DC74E1"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 which quadrants are the discrepancies the greatest between the “NOW” culture and the “FUTURE” culture?</w:t>
      </w:r>
    </w:p>
    <w:p w:rsidR="00DC74E1" w:rsidRDefault="00DC74E1" w:rsidP="00DC74E1">
      <w:pPr>
        <w:tabs>
          <w:tab w:val="right" w:leader="dot" w:pos="8640"/>
        </w:tabs>
        <w:ind w:left="360" w:hanging="360"/>
        <w:jc w:val="both"/>
        <w:rPr>
          <w:rFonts w:ascii="Times New Roman" w:hAnsi="Times New Roman" w:cs="Times New Roman"/>
          <w:sz w:val="24"/>
          <w:szCs w:val="24"/>
        </w:rPr>
      </w:pPr>
    </w:p>
    <w:p w:rsidR="00AA48D9" w:rsidRDefault="00DC74E1"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What changes in organizational culture are implied by your scores?</w:t>
      </w:r>
    </w:p>
    <w:p w:rsidR="00DC74E1" w:rsidRDefault="00DC74E1" w:rsidP="00DC74E1">
      <w:pPr>
        <w:tabs>
          <w:tab w:val="right" w:leader="dot" w:pos="8640"/>
        </w:tabs>
        <w:ind w:left="360" w:hanging="360"/>
        <w:jc w:val="both"/>
        <w:rPr>
          <w:rFonts w:ascii="Times New Roman" w:hAnsi="Times New Roman" w:cs="Times New Roman"/>
          <w:sz w:val="24"/>
          <w:szCs w:val="24"/>
        </w:rPr>
      </w:pPr>
    </w:p>
    <w:p w:rsidR="00DC74E1" w:rsidRDefault="00DC74E1"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 what extent do the discrepancies between “NOW” and “FUTURE” suggest a substantial, transformational change, or do they represent an incremental or evolutionary change?</w:t>
      </w:r>
    </w:p>
    <w:p w:rsidR="00DC74E1" w:rsidRDefault="00DC74E1" w:rsidP="00DC74E1">
      <w:pPr>
        <w:tabs>
          <w:tab w:val="right" w:leader="dot" w:pos="8640"/>
        </w:tabs>
        <w:ind w:left="360" w:hanging="360"/>
        <w:jc w:val="both"/>
        <w:rPr>
          <w:rFonts w:ascii="Times New Roman" w:hAnsi="Times New Roman" w:cs="Times New Roman"/>
          <w:sz w:val="24"/>
          <w:szCs w:val="24"/>
        </w:rPr>
      </w:pPr>
    </w:p>
    <w:p w:rsidR="00DC74E1" w:rsidRDefault="00DC74E1"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 which quadrants are the discrepancies and similarities greatest between your own ratings of the culture and those of others? How much consistency exists among colleagues’ ratings?</w:t>
      </w:r>
    </w:p>
    <w:p w:rsidR="00DC74E1" w:rsidRDefault="00DC74E1" w:rsidP="00DC74E1">
      <w:pPr>
        <w:tabs>
          <w:tab w:val="right" w:leader="dot" w:pos="8640"/>
        </w:tabs>
        <w:ind w:left="360" w:hanging="360"/>
        <w:jc w:val="both"/>
        <w:rPr>
          <w:rFonts w:ascii="Times New Roman" w:hAnsi="Times New Roman" w:cs="Times New Roman"/>
          <w:sz w:val="24"/>
          <w:szCs w:val="24"/>
        </w:rPr>
      </w:pPr>
    </w:p>
    <w:p w:rsidR="00DC74E1" w:rsidRDefault="00DC74E1"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 which quadrants do differences exist among the different business units or functions in the organization? How much cultural congruence exists among units?</w:t>
      </w:r>
    </w:p>
    <w:p w:rsidR="00DC74E1" w:rsidRDefault="00DC74E1" w:rsidP="00DC74E1">
      <w:pPr>
        <w:tabs>
          <w:tab w:val="right" w:leader="dot" w:pos="8640"/>
        </w:tabs>
        <w:ind w:left="360" w:hanging="360"/>
        <w:jc w:val="both"/>
        <w:rPr>
          <w:rFonts w:ascii="Times New Roman" w:hAnsi="Times New Roman" w:cs="Times New Roman"/>
          <w:sz w:val="24"/>
          <w:szCs w:val="24"/>
        </w:rPr>
      </w:pPr>
    </w:p>
    <w:p w:rsidR="00DC74E1" w:rsidRPr="00DC74E1" w:rsidRDefault="00DC74E1" w:rsidP="00DC74E1">
      <w:pPr>
        <w:tabs>
          <w:tab w:val="right" w:leader="dot" w:pos="8640"/>
        </w:tabs>
        <w:ind w:left="360" w:hanging="360"/>
        <w:jc w:val="both"/>
        <w:rPr>
          <w:rFonts w:ascii="Times New Roman" w:hAnsi="Times New Roman" w:cs="Times New Roman"/>
          <w:b/>
          <w:sz w:val="28"/>
          <w:szCs w:val="28"/>
          <w:u w:val="single"/>
        </w:rPr>
      </w:pPr>
      <w:r w:rsidRPr="00DC74E1">
        <w:rPr>
          <w:rFonts w:ascii="Times New Roman" w:hAnsi="Times New Roman" w:cs="Times New Roman"/>
          <w:b/>
          <w:sz w:val="28"/>
          <w:szCs w:val="28"/>
          <w:u w:val="single"/>
        </w:rPr>
        <w:t>Planning for Action</w:t>
      </w:r>
      <w:r w:rsidRPr="00DC74E1">
        <w:rPr>
          <w:rFonts w:ascii="Times New Roman" w:hAnsi="Times New Roman" w:cs="Times New Roman"/>
          <w:b/>
          <w:sz w:val="28"/>
          <w:szCs w:val="28"/>
        </w:rPr>
        <w:t>:</w:t>
      </w:r>
    </w:p>
    <w:p w:rsidR="00DC74E1" w:rsidRDefault="00DC74E1" w:rsidP="00DC74E1">
      <w:pPr>
        <w:tabs>
          <w:tab w:val="right" w:leader="dot" w:pos="8640"/>
        </w:tabs>
        <w:ind w:left="360" w:hanging="360"/>
        <w:jc w:val="both"/>
        <w:rPr>
          <w:rFonts w:ascii="Times New Roman" w:hAnsi="Times New Roman" w:cs="Times New Roman"/>
          <w:sz w:val="24"/>
          <w:szCs w:val="24"/>
        </w:rPr>
      </w:pPr>
    </w:p>
    <w:p w:rsidR="00DC74E1" w:rsidRDefault="00961837" w:rsidP="00961837">
      <w:pPr>
        <w:tabs>
          <w:tab w:val="right" w:leader="dot" w:pos="8640"/>
        </w:tabs>
        <w:ind w:firstLine="720"/>
        <w:jc w:val="both"/>
        <w:rPr>
          <w:rFonts w:ascii="Times New Roman" w:hAnsi="Times New Roman" w:cs="Times New Roman"/>
          <w:sz w:val="24"/>
          <w:szCs w:val="24"/>
        </w:rPr>
      </w:pPr>
      <w:r>
        <w:rPr>
          <w:rFonts w:ascii="Times New Roman" w:hAnsi="Times New Roman" w:cs="Times New Roman"/>
          <w:sz w:val="24"/>
          <w:szCs w:val="24"/>
        </w:rPr>
        <w:t>After reviewing your “NOW” and “FUTURE” culture profiles and analyzing the extent to which congruence exists</w:t>
      </w:r>
      <w:r w:rsidR="00702DD1">
        <w:rPr>
          <w:rFonts w:ascii="Times New Roman" w:hAnsi="Times New Roman" w:cs="Times New Roman"/>
          <w:sz w:val="24"/>
          <w:szCs w:val="24"/>
        </w:rPr>
        <w:t>,</w:t>
      </w:r>
      <w:r>
        <w:rPr>
          <w:rFonts w:ascii="Times New Roman" w:hAnsi="Times New Roman" w:cs="Times New Roman"/>
          <w:sz w:val="24"/>
          <w:szCs w:val="24"/>
        </w:rPr>
        <w:t xml:space="preserve"> follow these steps to begin a culture change process within your organization:</w:t>
      </w:r>
    </w:p>
    <w:p w:rsidR="00961837" w:rsidRDefault="00961837" w:rsidP="00DC74E1">
      <w:pPr>
        <w:tabs>
          <w:tab w:val="right" w:leader="dot" w:pos="8640"/>
        </w:tabs>
        <w:ind w:left="360" w:hanging="360"/>
        <w:jc w:val="both"/>
        <w:rPr>
          <w:rFonts w:ascii="Times New Roman" w:hAnsi="Times New Roman" w:cs="Times New Roman"/>
          <w:sz w:val="24"/>
          <w:szCs w:val="24"/>
        </w:rPr>
      </w:pPr>
    </w:p>
    <w:p w:rsidR="00961837" w:rsidRDefault="00961837"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61837">
        <w:rPr>
          <w:rFonts w:ascii="Times New Roman" w:hAnsi="Times New Roman" w:cs="Times New Roman"/>
          <w:b/>
          <w:sz w:val="24"/>
          <w:szCs w:val="24"/>
        </w:rPr>
        <w:t>Identify required culture CHANGE</w:t>
      </w:r>
      <w:r>
        <w:rPr>
          <w:rFonts w:ascii="Times New Roman" w:hAnsi="Times New Roman" w:cs="Times New Roman"/>
          <w:sz w:val="24"/>
          <w:szCs w:val="24"/>
        </w:rPr>
        <w:t>. Based on the discrepancies in the culture plots, what needs to change in the organization? In which quadrants will you want to increase your emphasis and decrease your emphasis?</w:t>
      </w:r>
    </w:p>
    <w:p w:rsidR="00961837" w:rsidRDefault="00961837" w:rsidP="00DC74E1">
      <w:pPr>
        <w:tabs>
          <w:tab w:val="right" w:leader="dot" w:pos="8640"/>
        </w:tabs>
        <w:ind w:left="360" w:hanging="360"/>
        <w:jc w:val="both"/>
        <w:rPr>
          <w:rFonts w:ascii="Times New Roman" w:hAnsi="Times New Roman" w:cs="Times New Roman"/>
          <w:sz w:val="24"/>
          <w:szCs w:val="24"/>
        </w:rPr>
      </w:pPr>
    </w:p>
    <w:p w:rsidR="00961837" w:rsidRDefault="00961837" w:rsidP="00DC74E1">
      <w:pPr>
        <w:tabs>
          <w:tab w:val="right" w:leader="dot" w:pos="8640"/>
        </w:tabs>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Identify </w:t>
      </w:r>
      <w:r w:rsidRPr="00961837">
        <w:rPr>
          <w:rFonts w:ascii="Times New Roman" w:hAnsi="Times New Roman" w:cs="Times New Roman"/>
          <w:b/>
          <w:sz w:val="24"/>
          <w:szCs w:val="24"/>
        </w:rPr>
        <w:t>MEANING</w:t>
      </w:r>
      <w:r>
        <w:rPr>
          <w:rFonts w:ascii="Times New Roman" w:hAnsi="Times New Roman" w:cs="Times New Roman"/>
          <w:sz w:val="24"/>
          <w:szCs w:val="24"/>
        </w:rPr>
        <w:t xml:space="preserve">. In light of your decision to make some changes to achieve the </w:t>
      </w:r>
      <w:r w:rsidR="00702DD1">
        <w:rPr>
          <w:rFonts w:ascii="Times New Roman" w:hAnsi="Times New Roman" w:cs="Times New Roman"/>
          <w:sz w:val="24"/>
          <w:szCs w:val="24"/>
        </w:rPr>
        <w:t>“</w:t>
      </w:r>
      <w:r>
        <w:rPr>
          <w:rFonts w:ascii="Times New Roman" w:hAnsi="Times New Roman" w:cs="Times New Roman"/>
          <w:sz w:val="24"/>
          <w:szCs w:val="24"/>
        </w:rPr>
        <w:t>FUTURE</w:t>
      </w:r>
      <w:r w:rsidR="00702DD1">
        <w:rPr>
          <w:rFonts w:ascii="Times New Roman" w:hAnsi="Times New Roman" w:cs="Times New Roman"/>
          <w:sz w:val="24"/>
          <w:szCs w:val="24"/>
        </w:rPr>
        <w:t>”</w:t>
      </w:r>
      <w:r>
        <w:rPr>
          <w:rFonts w:ascii="Times New Roman" w:hAnsi="Times New Roman" w:cs="Times New Roman"/>
          <w:sz w:val="24"/>
          <w:szCs w:val="24"/>
        </w:rPr>
        <w:t xml:space="preserve"> culture, answer these two questions about each quadrant:</w:t>
      </w:r>
    </w:p>
    <w:p w:rsidR="00961837" w:rsidRDefault="00961837" w:rsidP="00DC74E1">
      <w:pPr>
        <w:tabs>
          <w:tab w:val="right" w:leader="dot" w:pos="8640"/>
        </w:tabs>
        <w:ind w:left="360" w:hanging="360"/>
        <w:jc w:val="both"/>
        <w:rPr>
          <w:rFonts w:ascii="Times New Roman" w:hAnsi="Times New Roman" w:cs="Times New Roman"/>
          <w:sz w:val="24"/>
          <w:szCs w:val="24"/>
        </w:rPr>
      </w:pPr>
    </w:p>
    <w:p w:rsidR="00961837" w:rsidRPr="00DB48EC" w:rsidRDefault="00961837" w:rsidP="00DB48EC">
      <w:pPr>
        <w:ind w:left="720" w:hanging="360"/>
        <w:jc w:val="both"/>
        <w:rPr>
          <w:rFonts w:ascii="Times New Roman" w:hAnsi="Times New Roman" w:cs="Times New Roman"/>
          <w:b/>
          <w:sz w:val="24"/>
          <w:szCs w:val="24"/>
        </w:rPr>
      </w:pPr>
      <w:r>
        <w:rPr>
          <w:rFonts w:ascii="Times New Roman" w:hAnsi="Times New Roman" w:cs="Times New Roman"/>
          <w:sz w:val="24"/>
          <w:szCs w:val="24"/>
        </w:rPr>
        <w:t>A.</w:t>
      </w:r>
      <w:r w:rsidR="00DB48EC">
        <w:rPr>
          <w:rFonts w:ascii="Times New Roman" w:hAnsi="Times New Roman" w:cs="Times New Roman"/>
          <w:sz w:val="24"/>
          <w:szCs w:val="24"/>
        </w:rPr>
        <w:tab/>
      </w:r>
      <w:r w:rsidR="00DB48EC" w:rsidRPr="00DB48EC">
        <w:rPr>
          <w:rFonts w:ascii="Times New Roman" w:hAnsi="Times New Roman" w:cs="Times New Roman"/>
          <w:b/>
          <w:sz w:val="24"/>
          <w:szCs w:val="24"/>
        </w:rPr>
        <w:t>What DOES IT MEAN to change in this quadrant?</w:t>
      </w:r>
    </w:p>
    <w:p w:rsidR="00DB48EC" w:rsidRDefault="00DB48EC" w:rsidP="00DB48EC">
      <w:pPr>
        <w:ind w:left="720" w:hanging="360"/>
        <w:jc w:val="both"/>
        <w:rPr>
          <w:rFonts w:ascii="Times New Roman" w:hAnsi="Times New Roman" w:cs="Times New Roman"/>
          <w:sz w:val="24"/>
          <w:szCs w:val="24"/>
        </w:rPr>
      </w:pPr>
    </w:p>
    <w:p w:rsidR="00DB48EC" w:rsidRPr="00DB48EC" w:rsidRDefault="00DB48EC" w:rsidP="00DB48EC">
      <w:pPr>
        <w:ind w:left="720" w:hanging="360"/>
        <w:jc w:val="both"/>
        <w:rPr>
          <w:rFonts w:ascii="Times New Roman" w:hAnsi="Times New Roman" w:cs="Times New Roman"/>
          <w:b/>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B48EC">
        <w:rPr>
          <w:rFonts w:ascii="Times New Roman" w:hAnsi="Times New Roman" w:cs="Times New Roman"/>
          <w:b/>
          <w:sz w:val="24"/>
          <w:szCs w:val="24"/>
        </w:rPr>
        <w:t>What DOESN’T IT MEAN to change in this quadrant?</w:t>
      </w:r>
    </w:p>
    <w:p w:rsidR="00DB48EC" w:rsidRDefault="00DB48EC" w:rsidP="00DB48EC">
      <w:pPr>
        <w:ind w:left="720" w:hanging="360"/>
        <w:jc w:val="both"/>
        <w:rPr>
          <w:rFonts w:ascii="Times New Roman" w:hAnsi="Times New Roman" w:cs="Times New Roman"/>
          <w:sz w:val="24"/>
          <w:szCs w:val="24"/>
        </w:rPr>
      </w:pPr>
    </w:p>
    <w:p w:rsidR="00DB48EC" w:rsidRDefault="00DB48EC" w:rsidP="00DB48EC">
      <w:pPr>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B48EC">
        <w:rPr>
          <w:rFonts w:ascii="Times New Roman" w:hAnsi="Times New Roman" w:cs="Times New Roman"/>
          <w:b/>
          <w:sz w:val="24"/>
          <w:szCs w:val="24"/>
        </w:rPr>
        <w:t>Tell Stories</w:t>
      </w:r>
      <w:r>
        <w:rPr>
          <w:rFonts w:ascii="Times New Roman" w:hAnsi="Times New Roman" w:cs="Times New Roman"/>
          <w:sz w:val="24"/>
          <w:szCs w:val="24"/>
        </w:rPr>
        <w:t>. Identify one or two memorable stories or incidents that illustrate the underlying culture that characterizes your “FUTURE” culture. What anecdote symbolizes what you want to become?</w:t>
      </w:r>
    </w:p>
    <w:p w:rsidR="00DB48EC" w:rsidRDefault="00DB48EC" w:rsidP="00DB48EC">
      <w:pPr>
        <w:ind w:left="360" w:hanging="360"/>
        <w:jc w:val="both"/>
        <w:rPr>
          <w:rFonts w:ascii="Times New Roman" w:hAnsi="Times New Roman" w:cs="Times New Roman"/>
          <w:sz w:val="24"/>
          <w:szCs w:val="24"/>
        </w:rPr>
      </w:pPr>
    </w:p>
    <w:p w:rsidR="00DB48EC" w:rsidRDefault="00DB48EC" w:rsidP="00DB48EC">
      <w:pPr>
        <w:ind w:left="3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B48EC">
        <w:rPr>
          <w:rFonts w:ascii="Times New Roman" w:hAnsi="Times New Roman" w:cs="Times New Roman"/>
          <w:b/>
          <w:sz w:val="24"/>
          <w:szCs w:val="24"/>
        </w:rPr>
        <w:t>Identify STRATEGIES</w:t>
      </w:r>
      <w:r>
        <w:rPr>
          <w:rFonts w:ascii="Times New Roman" w:hAnsi="Times New Roman" w:cs="Times New Roman"/>
          <w:sz w:val="24"/>
          <w:szCs w:val="24"/>
        </w:rPr>
        <w:t>. Develop two or three specific, actionable strategies that are imperative for changing the culture.</w:t>
      </w:r>
    </w:p>
    <w:p w:rsidR="00DB48EC" w:rsidRDefault="00DB48EC" w:rsidP="00DB48EC">
      <w:pPr>
        <w:ind w:left="360" w:hanging="360"/>
        <w:jc w:val="both"/>
        <w:rPr>
          <w:rFonts w:ascii="Times New Roman" w:hAnsi="Times New Roman" w:cs="Times New Roman"/>
          <w:sz w:val="24"/>
          <w:szCs w:val="24"/>
        </w:rPr>
      </w:pPr>
    </w:p>
    <w:p w:rsidR="00DB48EC" w:rsidRPr="00DB48EC" w:rsidRDefault="00DB48EC" w:rsidP="00DB48EC">
      <w:pPr>
        <w:ind w:left="360" w:hanging="360"/>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sz w:val="24"/>
          <w:szCs w:val="24"/>
        </w:rPr>
        <w:tab/>
        <w:t>A.</w:t>
      </w:r>
      <w:r>
        <w:rPr>
          <w:rFonts w:ascii="Times New Roman" w:hAnsi="Times New Roman" w:cs="Times New Roman"/>
          <w:sz w:val="24"/>
          <w:szCs w:val="24"/>
        </w:rPr>
        <w:tab/>
      </w:r>
      <w:r w:rsidRPr="00DB48EC">
        <w:rPr>
          <w:rFonts w:ascii="Times New Roman" w:hAnsi="Times New Roman" w:cs="Times New Roman"/>
          <w:b/>
          <w:sz w:val="24"/>
          <w:szCs w:val="24"/>
        </w:rPr>
        <w:t>What should we do MORE of?</w:t>
      </w:r>
    </w:p>
    <w:p w:rsidR="00DB48EC" w:rsidRDefault="00DB48EC" w:rsidP="00DB48EC">
      <w:pPr>
        <w:ind w:left="360" w:hanging="360"/>
        <w:jc w:val="both"/>
        <w:rPr>
          <w:rFonts w:ascii="Times New Roman" w:hAnsi="Times New Roman" w:cs="Times New Roman"/>
          <w:sz w:val="24"/>
          <w:szCs w:val="24"/>
        </w:rPr>
      </w:pPr>
    </w:p>
    <w:p w:rsidR="00DB48EC" w:rsidRPr="00DB48EC" w:rsidRDefault="00DB48EC" w:rsidP="00DB48EC">
      <w:pPr>
        <w:ind w:left="360" w:hanging="360"/>
        <w:jc w:val="both"/>
        <w:rPr>
          <w:rFonts w:ascii="Times New Roman" w:hAnsi="Times New Roman" w:cs="Times New Roman"/>
          <w:b/>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DB48EC">
        <w:rPr>
          <w:rFonts w:ascii="Times New Roman" w:hAnsi="Times New Roman" w:cs="Times New Roman"/>
          <w:b/>
          <w:sz w:val="24"/>
          <w:szCs w:val="24"/>
        </w:rPr>
        <w:t>What should we STOP doing?</w:t>
      </w:r>
    </w:p>
    <w:p w:rsidR="00DB48EC" w:rsidRDefault="00DB48EC" w:rsidP="00DB48EC">
      <w:pPr>
        <w:ind w:left="360" w:hanging="360"/>
        <w:jc w:val="both"/>
        <w:rPr>
          <w:rFonts w:ascii="Times New Roman" w:hAnsi="Times New Roman" w:cs="Times New Roman"/>
          <w:sz w:val="24"/>
          <w:szCs w:val="24"/>
        </w:rPr>
      </w:pPr>
    </w:p>
    <w:p w:rsidR="00DB48EC" w:rsidRPr="00DB48EC" w:rsidRDefault="00DB48EC" w:rsidP="00DB48EC">
      <w:pPr>
        <w:ind w:left="360" w:hanging="360"/>
        <w:jc w:val="both"/>
        <w:rPr>
          <w:rFonts w:ascii="Times New Roman" w:hAnsi="Times New Roman" w:cs="Times New Roman"/>
          <w:b/>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DB48EC">
        <w:rPr>
          <w:rFonts w:ascii="Times New Roman" w:hAnsi="Times New Roman" w:cs="Times New Roman"/>
          <w:b/>
          <w:sz w:val="24"/>
          <w:szCs w:val="24"/>
        </w:rPr>
        <w:t>What should we BEGIN anew?</w:t>
      </w:r>
    </w:p>
    <w:p w:rsidR="00DB48EC" w:rsidRDefault="00DB48EC" w:rsidP="00DB48EC">
      <w:pPr>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Pr="00DB48EC">
        <w:rPr>
          <w:rFonts w:ascii="Times New Roman" w:hAnsi="Times New Roman" w:cs="Times New Roman"/>
          <w:b/>
          <w:sz w:val="24"/>
          <w:szCs w:val="24"/>
        </w:rPr>
        <w:t>Identify immediate SMALL WINS</w:t>
      </w:r>
      <w:r>
        <w:rPr>
          <w:rFonts w:ascii="Times New Roman" w:hAnsi="Times New Roman" w:cs="Times New Roman"/>
          <w:sz w:val="24"/>
          <w:szCs w:val="24"/>
        </w:rPr>
        <w:t>. Develop a list of key action steps that you can implement right away. These will likely be incremental improvements that can create immediate momentum for change.</w:t>
      </w:r>
    </w:p>
    <w:p w:rsidR="00DB48EC" w:rsidRDefault="00DB48EC" w:rsidP="00DB48EC">
      <w:pPr>
        <w:ind w:left="360" w:hanging="360"/>
        <w:jc w:val="both"/>
        <w:rPr>
          <w:rFonts w:ascii="Times New Roman" w:hAnsi="Times New Roman" w:cs="Times New Roman"/>
          <w:sz w:val="24"/>
          <w:szCs w:val="24"/>
        </w:rPr>
      </w:pPr>
    </w:p>
    <w:p w:rsidR="00DB48EC" w:rsidRDefault="00DB48EC" w:rsidP="00DB48EC">
      <w:pPr>
        <w:ind w:left="36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DB48EC">
        <w:rPr>
          <w:rFonts w:ascii="Times New Roman" w:hAnsi="Times New Roman" w:cs="Times New Roman"/>
          <w:b/>
          <w:sz w:val="24"/>
          <w:szCs w:val="24"/>
        </w:rPr>
        <w:t>Identify METRICS, MEASURES, and MILESTONES</w:t>
      </w:r>
      <w:r>
        <w:rPr>
          <w:rFonts w:ascii="Times New Roman" w:hAnsi="Times New Roman" w:cs="Times New Roman"/>
          <w:sz w:val="24"/>
          <w:szCs w:val="24"/>
        </w:rPr>
        <w:t>. Identify the indicators of success, how they will be assessed, and the time frame in which observable progress will occur.</w:t>
      </w:r>
    </w:p>
    <w:p w:rsidR="00DB48EC" w:rsidRDefault="00DB48EC" w:rsidP="00DB48EC">
      <w:pPr>
        <w:ind w:left="360" w:hanging="360"/>
        <w:jc w:val="both"/>
        <w:rPr>
          <w:rFonts w:ascii="Times New Roman" w:hAnsi="Times New Roman" w:cs="Times New Roman"/>
          <w:sz w:val="24"/>
          <w:szCs w:val="24"/>
        </w:rPr>
      </w:pPr>
    </w:p>
    <w:p w:rsidR="00DB48EC" w:rsidRDefault="00DB48EC" w:rsidP="00DB48EC">
      <w:pPr>
        <w:ind w:left="360" w:hanging="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B48EC">
        <w:rPr>
          <w:rFonts w:ascii="Times New Roman" w:hAnsi="Times New Roman" w:cs="Times New Roman"/>
          <w:b/>
          <w:sz w:val="24"/>
          <w:szCs w:val="24"/>
        </w:rPr>
        <w:t>Articulate the LEADERSHIP implications</w:t>
      </w:r>
      <w:r>
        <w:rPr>
          <w:rFonts w:ascii="Times New Roman" w:hAnsi="Times New Roman" w:cs="Times New Roman"/>
          <w:sz w:val="24"/>
          <w:szCs w:val="24"/>
        </w:rPr>
        <w:t>. Determine the learning and development activities that will be needed to develop the leaders you will need to guide the “FUTURE” culture.</w:t>
      </w:r>
    </w:p>
    <w:p w:rsidR="00DB48EC" w:rsidRDefault="00DB48EC" w:rsidP="00DB48EC">
      <w:pPr>
        <w:ind w:left="360" w:hanging="360"/>
        <w:jc w:val="both"/>
        <w:rPr>
          <w:rFonts w:ascii="Times New Roman" w:hAnsi="Times New Roman" w:cs="Times New Roman"/>
          <w:sz w:val="24"/>
          <w:szCs w:val="24"/>
        </w:rPr>
      </w:pPr>
    </w:p>
    <w:p w:rsidR="00DB48EC" w:rsidRPr="0058125A" w:rsidRDefault="00DB48EC" w:rsidP="00DB48EC">
      <w:pPr>
        <w:ind w:left="360" w:hanging="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B48EC">
        <w:rPr>
          <w:rFonts w:ascii="Times New Roman" w:hAnsi="Times New Roman" w:cs="Times New Roman"/>
          <w:b/>
          <w:sz w:val="24"/>
          <w:szCs w:val="24"/>
        </w:rPr>
        <w:t>Determine the COMMUNICATION STRATEGY</w:t>
      </w:r>
      <w:r>
        <w:rPr>
          <w:rFonts w:ascii="Times New Roman" w:hAnsi="Times New Roman" w:cs="Times New Roman"/>
          <w:sz w:val="24"/>
          <w:szCs w:val="24"/>
        </w:rPr>
        <w:t>. What symbols, logos, and mechanisms will be used to communicate the new culture? To whom will you communicate and how often?</w:t>
      </w:r>
    </w:p>
    <w:sectPr w:rsidR="00DB48EC" w:rsidRPr="0058125A" w:rsidSect="0009623C">
      <w:footerReference w:type="default" r:id="rId12"/>
      <w:pgSz w:w="12240" w:h="15840"/>
      <w:pgMar w:top="1440"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A9" w:rsidRDefault="00495DA9" w:rsidP="009169B1">
      <w:r>
        <w:separator/>
      </w:r>
    </w:p>
  </w:endnote>
  <w:endnote w:type="continuationSeparator" w:id="0">
    <w:p w:rsidR="00495DA9" w:rsidRDefault="00495DA9" w:rsidP="009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33" w:rsidRPr="002B5961" w:rsidRDefault="001D1033" w:rsidP="003526CD">
    <w:pPr>
      <w:rPr>
        <w:color w:val="0070C0"/>
      </w:rPr>
    </w:pPr>
    <w:r w:rsidRPr="002B5961">
      <w:rPr>
        <w:color w:val="0070C0"/>
      </w:rPr>
      <w:t>© Kim S. Cameron and University of Michigan Regents</w:t>
    </w:r>
  </w:p>
  <w:p w:rsidR="001D1033" w:rsidRDefault="001D10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33" w:rsidRPr="002B5961" w:rsidRDefault="001D1033" w:rsidP="003526CD">
    <w:pPr>
      <w:rPr>
        <w:color w:val="008BBC"/>
      </w:rPr>
    </w:pPr>
    <w:r w:rsidRPr="002B5961">
      <w:rPr>
        <w:color w:val="008BBC"/>
      </w:rPr>
      <w:t>© Kim S. Cameron and University of Michigan Regents</w:t>
    </w:r>
  </w:p>
  <w:p w:rsidR="001D1033" w:rsidRPr="002B5961" w:rsidRDefault="001D1033" w:rsidP="003526CD">
    <w:pPr>
      <w:pStyle w:val="Footer"/>
      <w:rPr>
        <w:color w:val="008BB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A9" w:rsidRDefault="00495DA9" w:rsidP="009169B1">
      <w:r>
        <w:separator/>
      </w:r>
    </w:p>
  </w:footnote>
  <w:footnote w:type="continuationSeparator" w:id="0">
    <w:p w:rsidR="00495DA9" w:rsidRDefault="00495DA9" w:rsidP="0091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B1"/>
    <w:rsid w:val="00000C72"/>
    <w:rsid w:val="00005801"/>
    <w:rsid w:val="00030E5F"/>
    <w:rsid w:val="00033E46"/>
    <w:rsid w:val="00040328"/>
    <w:rsid w:val="00045F6F"/>
    <w:rsid w:val="000463BC"/>
    <w:rsid w:val="00050055"/>
    <w:rsid w:val="0005360B"/>
    <w:rsid w:val="0005632D"/>
    <w:rsid w:val="000642E4"/>
    <w:rsid w:val="00067334"/>
    <w:rsid w:val="00074599"/>
    <w:rsid w:val="00077818"/>
    <w:rsid w:val="00081590"/>
    <w:rsid w:val="0009623C"/>
    <w:rsid w:val="00096EC2"/>
    <w:rsid w:val="000A6ECB"/>
    <w:rsid w:val="000C5BB2"/>
    <w:rsid w:val="000C7F62"/>
    <w:rsid w:val="000D3327"/>
    <w:rsid w:val="000D34E6"/>
    <w:rsid w:val="000E71BF"/>
    <w:rsid w:val="00103818"/>
    <w:rsid w:val="00115556"/>
    <w:rsid w:val="00115AFA"/>
    <w:rsid w:val="00117919"/>
    <w:rsid w:val="001210FA"/>
    <w:rsid w:val="0012135D"/>
    <w:rsid w:val="00133FE4"/>
    <w:rsid w:val="00134D6B"/>
    <w:rsid w:val="00140DAA"/>
    <w:rsid w:val="001A4426"/>
    <w:rsid w:val="001C001D"/>
    <w:rsid w:val="001C2106"/>
    <w:rsid w:val="001C2383"/>
    <w:rsid w:val="001C2670"/>
    <w:rsid w:val="001D1033"/>
    <w:rsid w:val="001E0D01"/>
    <w:rsid w:val="001E58B2"/>
    <w:rsid w:val="001F6AF3"/>
    <w:rsid w:val="001F769E"/>
    <w:rsid w:val="00202EBC"/>
    <w:rsid w:val="002052EC"/>
    <w:rsid w:val="00214800"/>
    <w:rsid w:val="00232F3A"/>
    <w:rsid w:val="0025404C"/>
    <w:rsid w:val="00267FCC"/>
    <w:rsid w:val="00273A83"/>
    <w:rsid w:val="00277971"/>
    <w:rsid w:val="00283647"/>
    <w:rsid w:val="002904A7"/>
    <w:rsid w:val="002A4716"/>
    <w:rsid w:val="002B5961"/>
    <w:rsid w:val="002B6118"/>
    <w:rsid w:val="002C4207"/>
    <w:rsid w:val="002C63B5"/>
    <w:rsid w:val="002C713C"/>
    <w:rsid w:val="002F3080"/>
    <w:rsid w:val="002F5351"/>
    <w:rsid w:val="002F6CFB"/>
    <w:rsid w:val="00320A36"/>
    <w:rsid w:val="00337C55"/>
    <w:rsid w:val="00344656"/>
    <w:rsid w:val="00344B56"/>
    <w:rsid w:val="003526CD"/>
    <w:rsid w:val="003554D8"/>
    <w:rsid w:val="00384C63"/>
    <w:rsid w:val="00396F98"/>
    <w:rsid w:val="003A17E2"/>
    <w:rsid w:val="003A59B8"/>
    <w:rsid w:val="003D3EEC"/>
    <w:rsid w:val="003D7418"/>
    <w:rsid w:val="003E5082"/>
    <w:rsid w:val="003F2287"/>
    <w:rsid w:val="00423900"/>
    <w:rsid w:val="004315DE"/>
    <w:rsid w:val="00452D84"/>
    <w:rsid w:val="004673E3"/>
    <w:rsid w:val="00475AA6"/>
    <w:rsid w:val="004943B0"/>
    <w:rsid w:val="00495DA9"/>
    <w:rsid w:val="004976C6"/>
    <w:rsid w:val="004A7291"/>
    <w:rsid w:val="004D2A01"/>
    <w:rsid w:val="004D74D5"/>
    <w:rsid w:val="004E0091"/>
    <w:rsid w:val="004E43AE"/>
    <w:rsid w:val="004F6E5C"/>
    <w:rsid w:val="00501982"/>
    <w:rsid w:val="00501A20"/>
    <w:rsid w:val="00504190"/>
    <w:rsid w:val="005055D9"/>
    <w:rsid w:val="00531F37"/>
    <w:rsid w:val="005376E9"/>
    <w:rsid w:val="00542446"/>
    <w:rsid w:val="0056183D"/>
    <w:rsid w:val="0057068B"/>
    <w:rsid w:val="00572012"/>
    <w:rsid w:val="00577EB3"/>
    <w:rsid w:val="0058125A"/>
    <w:rsid w:val="00583705"/>
    <w:rsid w:val="00590278"/>
    <w:rsid w:val="005B655B"/>
    <w:rsid w:val="005E29F4"/>
    <w:rsid w:val="005E4E33"/>
    <w:rsid w:val="005F096F"/>
    <w:rsid w:val="005F144A"/>
    <w:rsid w:val="006126A3"/>
    <w:rsid w:val="006138EB"/>
    <w:rsid w:val="00622758"/>
    <w:rsid w:val="006233E3"/>
    <w:rsid w:val="006320A9"/>
    <w:rsid w:val="006370BF"/>
    <w:rsid w:val="00637429"/>
    <w:rsid w:val="00645066"/>
    <w:rsid w:val="00650C0C"/>
    <w:rsid w:val="006618E5"/>
    <w:rsid w:val="00661CE4"/>
    <w:rsid w:val="0067283D"/>
    <w:rsid w:val="00676A7B"/>
    <w:rsid w:val="00677821"/>
    <w:rsid w:val="006840CF"/>
    <w:rsid w:val="00684F90"/>
    <w:rsid w:val="006A109B"/>
    <w:rsid w:val="006B51C6"/>
    <w:rsid w:val="006C2045"/>
    <w:rsid w:val="006D6584"/>
    <w:rsid w:val="006D695D"/>
    <w:rsid w:val="006E5F81"/>
    <w:rsid w:val="00702D18"/>
    <w:rsid w:val="00702DD1"/>
    <w:rsid w:val="00705032"/>
    <w:rsid w:val="0073081C"/>
    <w:rsid w:val="00736F68"/>
    <w:rsid w:val="0076006A"/>
    <w:rsid w:val="00765E83"/>
    <w:rsid w:val="0076648F"/>
    <w:rsid w:val="00770D1B"/>
    <w:rsid w:val="0077213C"/>
    <w:rsid w:val="007845E6"/>
    <w:rsid w:val="00786841"/>
    <w:rsid w:val="00793A5B"/>
    <w:rsid w:val="007A1224"/>
    <w:rsid w:val="007B0CED"/>
    <w:rsid w:val="007B2D46"/>
    <w:rsid w:val="007B5930"/>
    <w:rsid w:val="007C2CAB"/>
    <w:rsid w:val="007F6EB3"/>
    <w:rsid w:val="0080227D"/>
    <w:rsid w:val="00805915"/>
    <w:rsid w:val="008125A3"/>
    <w:rsid w:val="008151AD"/>
    <w:rsid w:val="0082732E"/>
    <w:rsid w:val="00835545"/>
    <w:rsid w:val="00843597"/>
    <w:rsid w:val="0084729B"/>
    <w:rsid w:val="008526E3"/>
    <w:rsid w:val="008558BC"/>
    <w:rsid w:val="00862867"/>
    <w:rsid w:val="00863085"/>
    <w:rsid w:val="008720F7"/>
    <w:rsid w:val="0087313C"/>
    <w:rsid w:val="00873141"/>
    <w:rsid w:val="008802A0"/>
    <w:rsid w:val="008840F8"/>
    <w:rsid w:val="008853AC"/>
    <w:rsid w:val="00886822"/>
    <w:rsid w:val="00891308"/>
    <w:rsid w:val="008A439F"/>
    <w:rsid w:val="008B5264"/>
    <w:rsid w:val="008B752F"/>
    <w:rsid w:val="008F223E"/>
    <w:rsid w:val="00900121"/>
    <w:rsid w:val="00900368"/>
    <w:rsid w:val="00905B95"/>
    <w:rsid w:val="00914855"/>
    <w:rsid w:val="009169B1"/>
    <w:rsid w:val="0091720B"/>
    <w:rsid w:val="009201C7"/>
    <w:rsid w:val="00921303"/>
    <w:rsid w:val="00921BB6"/>
    <w:rsid w:val="00927645"/>
    <w:rsid w:val="00927B91"/>
    <w:rsid w:val="00932748"/>
    <w:rsid w:val="00941A2F"/>
    <w:rsid w:val="00941D91"/>
    <w:rsid w:val="009451FF"/>
    <w:rsid w:val="00953403"/>
    <w:rsid w:val="0096166F"/>
    <w:rsid w:val="00961837"/>
    <w:rsid w:val="009746D6"/>
    <w:rsid w:val="009746E6"/>
    <w:rsid w:val="009A6E9A"/>
    <w:rsid w:val="009D5303"/>
    <w:rsid w:val="009E049E"/>
    <w:rsid w:val="009E3F3F"/>
    <w:rsid w:val="009E7724"/>
    <w:rsid w:val="009F2EF0"/>
    <w:rsid w:val="00A3284E"/>
    <w:rsid w:val="00A367C1"/>
    <w:rsid w:val="00A478B5"/>
    <w:rsid w:val="00A6765D"/>
    <w:rsid w:val="00A71D9A"/>
    <w:rsid w:val="00A769C9"/>
    <w:rsid w:val="00A95320"/>
    <w:rsid w:val="00A96D73"/>
    <w:rsid w:val="00AA1485"/>
    <w:rsid w:val="00AA1EC4"/>
    <w:rsid w:val="00AA439D"/>
    <w:rsid w:val="00AA48D9"/>
    <w:rsid w:val="00AA6CE8"/>
    <w:rsid w:val="00AB339A"/>
    <w:rsid w:val="00AB6B76"/>
    <w:rsid w:val="00AB6F51"/>
    <w:rsid w:val="00AC6290"/>
    <w:rsid w:val="00AE0B57"/>
    <w:rsid w:val="00AE4E88"/>
    <w:rsid w:val="00AE5A2E"/>
    <w:rsid w:val="00AF3093"/>
    <w:rsid w:val="00B02544"/>
    <w:rsid w:val="00B12593"/>
    <w:rsid w:val="00B23E72"/>
    <w:rsid w:val="00B34F08"/>
    <w:rsid w:val="00B412FC"/>
    <w:rsid w:val="00B4251D"/>
    <w:rsid w:val="00B43F57"/>
    <w:rsid w:val="00B63D25"/>
    <w:rsid w:val="00B65132"/>
    <w:rsid w:val="00B70060"/>
    <w:rsid w:val="00B72D70"/>
    <w:rsid w:val="00B83C0A"/>
    <w:rsid w:val="00B9788E"/>
    <w:rsid w:val="00BA21B7"/>
    <w:rsid w:val="00BB4100"/>
    <w:rsid w:val="00BD2C07"/>
    <w:rsid w:val="00BE6D02"/>
    <w:rsid w:val="00BF0601"/>
    <w:rsid w:val="00BF19D9"/>
    <w:rsid w:val="00BF6B2A"/>
    <w:rsid w:val="00C029B0"/>
    <w:rsid w:val="00C1022E"/>
    <w:rsid w:val="00C14108"/>
    <w:rsid w:val="00C463A7"/>
    <w:rsid w:val="00C51EDC"/>
    <w:rsid w:val="00C576DB"/>
    <w:rsid w:val="00C61269"/>
    <w:rsid w:val="00C709C2"/>
    <w:rsid w:val="00C729BA"/>
    <w:rsid w:val="00C75C5C"/>
    <w:rsid w:val="00C83C3D"/>
    <w:rsid w:val="00C86E2E"/>
    <w:rsid w:val="00CA2B7E"/>
    <w:rsid w:val="00CA6BC9"/>
    <w:rsid w:val="00CB1699"/>
    <w:rsid w:val="00CB6A0C"/>
    <w:rsid w:val="00CC1762"/>
    <w:rsid w:val="00CC5B2D"/>
    <w:rsid w:val="00CD32DE"/>
    <w:rsid w:val="00CE18DD"/>
    <w:rsid w:val="00CE27C8"/>
    <w:rsid w:val="00CF5E04"/>
    <w:rsid w:val="00D06C01"/>
    <w:rsid w:val="00D10EBE"/>
    <w:rsid w:val="00D214A6"/>
    <w:rsid w:val="00D25F24"/>
    <w:rsid w:val="00D2606E"/>
    <w:rsid w:val="00D35251"/>
    <w:rsid w:val="00D47796"/>
    <w:rsid w:val="00D526D8"/>
    <w:rsid w:val="00D532EF"/>
    <w:rsid w:val="00D54EC8"/>
    <w:rsid w:val="00D56E3C"/>
    <w:rsid w:val="00D653E2"/>
    <w:rsid w:val="00D70A99"/>
    <w:rsid w:val="00D747FA"/>
    <w:rsid w:val="00D85201"/>
    <w:rsid w:val="00D90382"/>
    <w:rsid w:val="00DB4492"/>
    <w:rsid w:val="00DB48EC"/>
    <w:rsid w:val="00DB6FAE"/>
    <w:rsid w:val="00DC1310"/>
    <w:rsid w:val="00DC74E1"/>
    <w:rsid w:val="00DD25A1"/>
    <w:rsid w:val="00DD2B7B"/>
    <w:rsid w:val="00DD464A"/>
    <w:rsid w:val="00DE4C12"/>
    <w:rsid w:val="00DF664A"/>
    <w:rsid w:val="00DF6E55"/>
    <w:rsid w:val="00E0089D"/>
    <w:rsid w:val="00E056E4"/>
    <w:rsid w:val="00E06239"/>
    <w:rsid w:val="00E0685B"/>
    <w:rsid w:val="00E13645"/>
    <w:rsid w:val="00E20F85"/>
    <w:rsid w:val="00E34B83"/>
    <w:rsid w:val="00E3630D"/>
    <w:rsid w:val="00E40091"/>
    <w:rsid w:val="00E43D36"/>
    <w:rsid w:val="00E7000A"/>
    <w:rsid w:val="00E70091"/>
    <w:rsid w:val="00E72E4D"/>
    <w:rsid w:val="00E86C55"/>
    <w:rsid w:val="00E90D8A"/>
    <w:rsid w:val="00E9525E"/>
    <w:rsid w:val="00EA07B9"/>
    <w:rsid w:val="00EA64F6"/>
    <w:rsid w:val="00EB010E"/>
    <w:rsid w:val="00EB1E0C"/>
    <w:rsid w:val="00EB748A"/>
    <w:rsid w:val="00EC7C39"/>
    <w:rsid w:val="00EE46F7"/>
    <w:rsid w:val="00EF2C2C"/>
    <w:rsid w:val="00EF5B30"/>
    <w:rsid w:val="00F02333"/>
    <w:rsid w:val="00F03882"/>
    <w:rsid w:val="00F10748"/>
    <w:rsid w:val="00F11653"/>
    <w:rsid w:val="00F17C44"/>
    <w:rsid w:val="00F411D3"/>
    <w:rsid w:val="00F74F96"/>
    <w:rsid w:val="00F815C9"/>
    <w:rsid w:val="00F926DB"/>
    <w:rsid w:val="00F96E2E"/>
    <w:rsid w:val="00FA48FF"/>
    <w:rsid w:val="00FA7434"/>
    <w:rsid w:val="00FB676F"/>
    <w:rsid w:val="00FC403F"/>
    <w:rsid w:val="00FC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9B1"/>
    <w:pPr>
      <w:tabs>
        <w:tab w:val="center" w:pos="4680"/>
        <w:tab w:val="right" w:pos="9360"/>
      </w:tabs>
    </w:pPr>
  </w:style>
  <w:style w:type="character" w:customStyle="1" w:styleId="HeaderChar">
    <w:name w:val="Header Char"/>
    <w:basedOn w:val="DefaultParagraphFont"/>
    <w:link w:val="Header"/>
    <w:uiPriority w:val="99"/>
    <w:semiHidden/>
    <w:rsid w:val="009169B1"/>
  </w:style>
  <w:style w:type="paragraph" w:styleId="Footer">
    <w:name w:val="footer"/>
    <w:basedOn w:val="Normal"/>
    <w:link w:val="FooterChar"/>
    <w:uiPriority w:val="99"/>
    <w:unhideWhenUsed/>
    <w:rsid w:val="009169B1"/>
    <w:pPr>
      <w:tabs>
        <w:tab w:val="center" w:pos="4680"/>
        <w:tab w:val="right" w:pos="9360"/>
      </w:tabs>
    </w:pPr>
  </w:style>
  <w:style w:type="character" w:customStyle="1" w:styleId="FooterChar">
    <w:name w:val="Footer Char"/>
    <w:basedOn w:val="DefaultParagraphFont"/>
    <w:link w:val="Footer"/>
    <w:uiPriority w:val="99"/>
    <w:rsid w:val="009169B1"/>
  </w:style>
  <w:style w:type="paragraph" w:styleId="BalloonText">
    <w:name w:val="Balloon Text"/>
    <w:basedOn w:val="Normal"/>
    <w:link w:val="BalloonTextChar"/>
    <w:uiPriority w:val="99"/>
    <w:semiHidden/>
    <w:unhideWhenUsed/>
    <w:rsid w:val="001E0D01"/>
    <w:rPr>
      <w:rFonts w:ascii="Tahoma" w:hAnsi="Tahoma" w:cs="Tahoma"/>
      <w:sz w:val="16"/>
      <w:szCs w:val="16"/>
    </w:rPr>
  </w:style>
  <w:style w:type="character" w:customStyle="1" w:styleId="BalloonTextChar">
    <w:name w:val="Balloon Text Char"/>
    <w:basedOn w:val="DefaultParagraphFont"/>
    <w:link w:val="BalloonText"/>
    <w:uiPriority w:val="99"/>
    <w:semiHidden/>
    <w:rsid w:val="001E0D01"/>
    <w:rPr>
      <w:rFonts w:ascii="Tahoma" w:hAnsi="Tahoma" w:cs="Tahoma"/>
      <w:sz w:val="16"/>
      <w:szCs w:val="16"/>
    </w:rPr>
  </w:style>
  <w:style w:type="table" w:styleId="TableGrid">
    <w:name w:val="Table Grid"/>
    <w:basedOn w:val="TableNormal"/>
    <w:uiPriority w:val="59"/>
    <w:rsid w:val="0095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2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9B1"/>
    <w:pPr>
      <w:tabs>
        <w:tab w:val="center" w:pos="4680"/>
        <w:tab w:val="right" w:pos="9360"/>
      </w:tabs>
    </w:pPr>
  </w:style>
  <w:style w:type="character" w:customStyle="1" w:styleId="HeaderChar">
    <w:name w:val="Header Char"/>
    <w:basedOn w:val="DefaultParagraphFont"/>
    <w:link w:val="Header"/>
    <w:uiPriority w:val="99"/>
    <w:semiHidden/>
    <w:rsid w:val="009169B1"/>
  </w:style>
  <w:style w:type="paragraph" w:styleId="Footer">
    <w:name w:val="footer"/>
    <w:basedOn w:val="Normal"/>
    <w:link w:val="FooterChar"/>
    <w:uiPriority w:val="99"/>
    <w:unhideWhenUsed/>
    <w:rsid w:val="009169B1"/>
    <w:pPr>
      <w:tabs>
        <w:tab w:val="center" w:pos="4680"/>
        <w:tab w:val="right" w:pos="9360"/>
      </w:tabs>
    </w:pPr>
  </w:style>
  <w:style w:type="character" w:customStyle="1" w:styleId="FooterChar">
    <w:name w:val="Footer Char"/>
    <w:basedOn w:val="DefaultParagraphFont"/>
    <w:link w:val="Footer"/>
    <w:uiPriority w:val="99"/>
    <w:rsid w:val="009169B1"/>
  </w:style>
  <w:style w:type="paragraph" w:styleId="BalloonText">
    <w:name w:val="Balloon Text"/>
    <w:basedOn w:val="Normal"/>
    <w:link w:val="BalloonTextChar"/>
    <w:uiPriority w:val="99"/>
    <w:semiHidden/>
    <w:unhideWhenUsed/>
    <w:rsid w:val="001E0D01"/>
    <w:rPr>
      <w:rFonts w:ascii="Tahoma" w:hAnsi="Tahoma" w:cs="Tahoma"/>
      <w:sz w:val="16"/>
      <w:szCs w:val="16"/>
    </w:rPr>
  </w:style>
  <w:style w:type="character" w:customStyle="1" w:styleId="BalloonTextChar">
    <w:name w:val="Balloon Text Char"/>
    <w:basedOn w:val="DefaultParagraphFont"/>
    <w:link w:val="BalloonText"/>
    <w:uiPriority w:val="99"/>
    <w:semiHidden/>
    <w:rsid w:val="001E0D01"/>
    <w:rPr>
      <w:rFonts w:ascii="Tahoma" w:hAnsi="Tahoma" w:cs="Tahoma"/>
      <w:sz w:val="16"/>
      <w:szCs w:val="16"/>
    </w:rPr>
  </w:style>
  <w:style w:type="table" w:styleId="TableGrid">
    <w:name w:val="Table Grid"/>
    <w:basedOn w:val="TableNormal"/>
    <w:uiPriority w:val="59"/>
    <w:rsid w:val="0095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2883</Words>
  <Characters>16439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Linda Cannell</cp:lastModifiedBy>
  <cp:revision>2</cp:revision>
  <dcterms:created xsi:type="dcterms:W3CDTF">2015-04-20T18:38:00Z</dcterms:created>
  <dcterms:modified xsi:type="dcterms:W3CDTF">2015-04-20T18:38:00Z</dcterms:modified>
</cp:coreProperties>
</file>