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C6" w:rsidRPr="00E20C2C" w:rsidRDefault="00191FC6" w:rsidP="00191FC6">
      <w:pPr>
        <w:autoSpaceDE w:val="0"/>
        <w:autoSpaceDN w:val="0"/>
        <w:adjustRightInd w:val="0"/>
      </w:pPr>
      <w:bookmarkStart w:id="0" w:name="_GoBack"/>
      <w:bookmarkEnd w:id="0"/>
      <w:r w:rsidRPr="00191FC6">
        <w:t>Peter</w:t>
      </w:r>
      <w:r>
        <w:rPr>
          <w:sz w:val="20"/>
          <w:szCs w:val="20"/>
        </w:rPr>
        <w:t xml:space="preserve"> </w:t>
      </w:r>
      <w:proofErr w:type="spellStart"/>
      <w:r>
        <w:t>Senge</w:t>
      </w:r>
      <w:proofErr w:type="spellEnd"/>
      <w:r w:rsidRPr="00E20C2C">
        <w:t xml:space="preserve">, Bryan Smith, Nina </w:t>
      </w:r>
      <w:proofErr w:type="spellStart"/>
      <w:r w:rsidRPr="00E20C2C">
        <w:t>Kruschwitz</w:t>
      </w:r>
      <w:proofErr w:type="spellEnd"/>
      <w:r w:rsidRPr="00E20C2C">
        <w:t xml:space="preserve">, Joe </w:t>
      </w:r>
      <w:proofErr w:type="spellStart"/>
      <w:r w:rsidRPr="00E20C2C">
        <w:t>Laur</w:t>
      </w:r>
      <w:proofErr w:type="spellEnd"/>
      <w:r w:rsidRPr="00E20C2C">
        <w:t xml:space="preserve">, and Sara Schley. </w:t>
      </w:r>
      <w:r w:rsidRPr="00E20C2C">
        <w:rPr>
          <w:i/>
        </w:rPr>
        <w:t xml:space="preserve">The Necessary Revolution: How Individuals and Corporations are </w:t>
      </w:r>
      <w:proofErr w:type="gramStart"/>
      <w:r w:rsidRPr="00E20C2C">
        <w:rPr>
          <w:i/>
        </w:rPr>
        <w:t>Working</w:t>
      </w:r>
      <w:proofErr w:type="gramEnd"/>
      <w:r w:rsidRPr="00E20C2C">
        <w:rPr>
          <w:i/>
        </w:rPr>
        <w:t xml:space="preserve"> Together to Create a Sustainable World.</w:t>
      </w:r>
      <w:r w:rsidRPr="00E20C2C">
        <w:t xml:space="preserve">  New York, NY: Doubleday</w:t>
      </w:r>
      <w:r>
        <w:t>, 2008</w:t>
      </w:r>
    </w:p>
    <w:p w:rsidR="001C6738" w:rsidRDefault="001C6738" w:rsidP="001C6738">
      <w:pPr>
        <w:autoSpaceDE w:val="0"/>
        <w:autoSpaceDN w:val="0"/>
        <w:adjustRightInd w:val="0"/>
        <w:rPr>
          <w:sz w:val="20"/>
          <w:szCs w:val="20"/>
        </w:rPr>
      </w:pPr>
    </w:p>
    <w:p w:rsidR="001C6738" w:rsidRPr="00E20C2C" w:rsidRDefault="001C6738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E20C2C">
        <w:rPr>
          <w:sz w:val="20"/>
          <w:szCs w:val="20"/>
        </w:rPr>
        <w:t>Ages do not end abruptly. Everyone does not just wake up one day and</w:t>
      </w:r>
      <w:r w:rsidR="00E20C2C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say</w:t>
      </w:r>
      <w:r w:rsidR="00E20C2C" w:rsidRPr="00E20C2C">
        <w:rPr>
          <w:sz w:val="20"/>
          <w:szCs w:val="20"/>
        </w:rPr>
        <w:t xml:space="preserve">, </w:t>
      </w:r>
      <w:r w:rsidR="00E20C2C">
        <w:rPr>
          <w:sz w:val="20"/>
          <w:szCs w:val="20"/>
        </w:rPr>
        <w:t>‘</w:t>
      </w:r>
      <w:r w:rsidRPr="00E20C2C">
        <w:rPr>
          <w:sz w:val="20"/>
          <w:szCs w:val="20"/>
        </w:rPr>
        <w:t>This isn't working. We must change.</w:t>
      </w:r>
      <w:r w:rsidR="00E20C2C">
        <w:rPr>
          <w:sz w:val="20"/>
          <w:szCs w:val="20"/>
        </w:rPr>
        <w:t>’</w:t>
      </w:r>
      <w:r w:rsidRPr="00E20C2C">
        <w:rPr>
          <w:sz w:val="20"/>
          <w:szCs w:val="20"/>
        </w:rPr>
        <w:t xml:space="preserve"> Quite the contrary. When faced</w:t>
      </w:r>
      <w:r w:rsidR="00E20C2C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with challenges of this magnitude, the vast majority of people and institutions</w:t>
      </w:r>
      <w:r w:rsidR="00E20C2C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 xml:space="preserve">try harder to maintain the status quo. </w:t>
      </w:r>
      <w:r w:rsidR="00E20C2C" w:rsidRPr="00E20C2C">
        <w:rPr>
          <w:sz w:val="20"/>
          <w:szCs w:val="20"/>
        </w:rPr>
        <w:t>. . .</w:t>
      </w:r>
      <w:r w:rsidRPr="00E20C2C">
        <w:rPr>
          <w:sz w:val="20"/>
          <w:szCs w:val="20"/>
        </w:rPr>
        <w:t xml:space="preserve"> Societies are no different.</w:t>
      </w:r>
      <w:r w:rsidR="00E20C2C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Fortunately, societies are not monolithic. At the same time that many</w:t>
      </w:r>
      <w:r w:rsidR="00E20C2C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companies resist change to outdated methods and technologies, governments</w:t>
      </w:r>
      <w:r w:rsidR="00E20C2C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refuse to implement needed regulations, and individuals resist</w:t>
      </w:r>
      <w:r w:rsidR="00E20C2C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change to their established lifestyles, others wonder instead about what</w:t>
      </w:r>
      <w:r w:rsidR="00E20C2C" w:rsidRPr="00E20C2C">
        <w:rPr>
          <w:sz w:val="20"/>
          <w:szCs w:val="20"/>
        </w:rPr>
        <w:t xml:space="preserve"> </w:t>
      </w:r>
      <w:r w:rsidRPr="00E20C2C">
        <w:rPr>
          <w:i/>
          <w:iCs/>
          <w:sz w:val="20"/>
          <w:szCs w:val="20"/>
        </w:rPr>
        <w:t xml:space="preserve">could </w:t>
      </w:r>
      <w:r w:rsidRPr="00E20C2C">
        <w:rPr>
          <w:sz w:val="20"/>
          <w:szCs w:val="20"/>
        </w:rPr>
        <w:t xml:space="preserve">be. </w:t>
      </w:r>
      <w:r w:rsidR="00E20C2C" w:rsidRPr="00E20C2C">
        <w:rPr>
          <w:sz w:val="20"/>
          <w:szCs w:val="20"/>
        </w:rPr>
        <w:t xml:space="preserve">. . . </w:t>
      </w:r>
      <w:r w:rsidRPr="00E20C2C">
        <w:rPr>
          <w:sz w:val="20"/>
          <w:szCs w:val="20"/>
        </w:rPr>
        <w:t>Endings are also beginnings. The Industrial Age has brought extraordinary</w:t>
      </w:r>
      <w:r w:rsidR="00E20C2C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improvements in public education, human rights, and material well</w:t>
      </w:r>
      <w:r w:rsidR="00E20C2C" w:rsidRPr="00E20C2C">
        <w:rPr>
          <w:sz w:val="20"/>
          <w:szCs w:val="20"/>
        </w:rPr>
        <w:t>-</w:t>
      </w:r>
      <w:r w:rsidRPr="00E20C2C">
        <w:rPr>
          <w:sz w:val="20"/>
          <w:szCs w:val="20"/>
        </w:rPr>
        <w:t>being,</w:t>
      </w:r>
    </w:p>
    <w:p w:rsidR="001C6738" w:rsidRPr="00E20C2C" w:rsidRDefault="001C6738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proofErr w:type="gramStart"/>
      <w:r w:rsidRPr="00E20C2C">
        <w:rPr>
          <w:sz w:val="20"/>
          <w:szCs w:val="20"/>
        </w:rPr>
        <w:t>but</w:t>
      </w:r>
      <w:proofErr w:type="gramEnd"/>
      <w:r w:rsidRPr="00E20C2C">
        <w:rPr>
          <w:sz w:val="20"/>
          <w:szCs w:val="20"/>
        </w:rPr>
        <w:t xml:space="preserve"> it has also destroyed ecosystems, swallowed up traditional</w:t>
      </w:r>
      <w:r w:rsidR="00E20C2C" w:rsidRPr="00E20C2C">
        <w:rPr>
          <w:sz w:val="20"/>
          <w:szCs w:val="20"/>
        </w:rPr>
        <w:t xml:space="preserve"> cultures that had thrived for centuries, and created a way of life that cannot continue for much longer</w:t>
      </w:r>
      <w:r w:rsidR="00E20C2C">
        <w:rPr>
          <w:sz w:val="20"/>
          <w:szCs w:val="20"/>
        </w:rPr>
        <w:t>.</w:t>
      </w:r>
      <w:r w:rsidR="00E20C2C" w:rsidRPr="00E20C2C">
        <w:rPr>
          <w:sz w:val="20"/>
          <w:szCs w:val="20"/>
        </w:rPr>
        <w:t xml:space="preserve"> (</w:t>
      </w:r>
      <w:proofErr w:type="spellStart"/>
      <w:r w:rsidR="00E20C2C" w:rsidRPr="00E20C2C">
        <w:rPr>
          <w:sz w:val="20"/>
          <w:szCs w:val="20"/>
        </w:rPr>
        <w:t>Senge</w:t>
      </w:r>
      <w:proofErr w:type="spellEnd"/>
      <w:r w:rsidR="00E20C2C" w:rsidRPr="00E20C2C">
        <w:rPr>
          <w:sz w:val="20"/>
          <w:szCs w:val="20"/>
        </w:rPr>
        <w:t xml:space="preserve"> et al., 2008, 8-9)</w:t>
      </w:r>
    </w:p>
    <w:p w:rsidR="001C6738" w:rsidRDefault="001C6738" w:rsidP="001C673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C6738" w:rsidRDefault="001C6738" w:rsidP="00CF04C5">
      <w:pPr>
        <w:autoSpaceDE w:val="0"/>
        <w:autoSpaceDN w:val="0"/>
        <w:adjustRightInd w:val="0"/>
        <w:rPr>
          <w:sz w:val="20"/>
          <w:szCs w:val="20"/>
        </w:rPr>
      </w:pPr>
    </w:p>
    <w:p w:rsidR="00CF04C5" w:rsidRPr="00E20C2C" w:rsidRDefault="00CF04C5" w:rsidP="00CF04C5">
      <w:pPr>
        <w:autoSpaceDE w:val="0"/>
        <w:autoSpaceDN w:val="0"/>
        <w:adjustRightInd w:val="0"/>
      </w:pPr>
    </w:p>
    <w:p w:rsidR="00CF04C5" w:rsidRPr="00E20C2C" w:rsidRDefault="00CF04C5" w:rsidP="00CF04C5">
      <w:pPr>
        <w:autoSpaceDE w:val="0"/>
        <w:autoSpaceDN w:val="0"/>
        <w:adjustRightInd w:val="0"/>
      </w:pPr>
      <w:r w:rsidRPr="00E20C2C">
        <w:t xml:space="preserve">Noting that the Industrial Age created a number of systems that were at one time beneficial, </w:t>
      </w:r>
      <w:proofErr w:type="spellStart"/>
      <w:r w:rsidRPr="00E20C2C">
        <w:t>Senge</w:t>
      </w:r>
      <w:proofErr w:type="spellEnd"/>
      <w:r w:rsidRPr="00E20C2C">
        <w:t xml:space="preserve"> et al postulate that these systems cannot continue, that change is global and occurring rapidly.  Though they offer a choice between protecting the past of creating a different future, it is clear that they support the need for a different future. </w:t>
      </w:r>
      <w:proofErr w:type="spellStart"/>
      <w:r w:rsidRPr="00E20C2C">
        <w:t>Senge</w:t>
      </w:r>
      <w:proofErr w:type="spellEnd"/>
      <w:r w:rsidRPr="00E20C2C">
        <w:t xml:space="preserve"> et al. postulate three “guiding ideas” that they deem </w:t>
      </w:r>
      <w:r w:rsidRPr="00E20C2C">
        <w:rPr>
          <w:i/>
        </w:rPr>
        <w:t>essential</w:t>
      </w:r>
      <w:r w:rsidRPr="00E20C2C">
        <w:t xml:space="preserve"> for creating a sustainable future.  </w:t>
      </w:r>
    </w:p>
    <w:p w:rsidR="00CF04C5" w:rsidRPr="00E20C2C" w:rsidRDefault="00CF04C5" w:rsidP="00CF04C5">
      <w:pPr>
        <w:autoSpaceDE w:val="0"/>
        <w:autoSpaceDN w:val="0"/>
        <w:adjustRightInd w:val="0"/>
      </w:pPr>
      <w:r w:rsidRPr="00E20C2C">
        <w:rPr>
          <w:rFonts w:ascii="Arial" w:hAnsi="Arial" w:cs="Arial"/>
        </w:rPr>
        <w:t xml:space="preserve"> </w:t>
      </w:r>
    </w:p>
    <w:p w:rsidR="00CF04C5" w:rsidRPr="00E20C2C" w:rsidRDefault="00CF04C5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E20C2C">
        <w:rPr>
          <w:sz w:val="20"/>
          <w:szCs w:val="20"/>
        </w:rPr>
        <w:t xml:space="preserve">1. </w:t>
      </w:r>
      <w:r w:rsidRPr="00E20C2C">
        <w:rPr>
          <w:b/>
          <w:bCs/>
          <w:sz w:val="20"/>
          <w:szCs w:val="20"/>
        </w:rPr>
        <w:t>There is no viable path forward that does not take into account</w:t>
      </w:r>
      <w:r w:rsidR="001C6738" w:rsidRPr="00E20C2C">
        <w:rPr>
          <w:b/>
          <w:bCs/>
          <w:sz w:val="20"/>
          <w:szCs w:val="20"/>
        </w:rPr>
        <w:t xml:space="preserve"> </w:t>
      </w:r>
      <w:r w:rsidRPr="00E20C2C">
        <w:rPr>
          <w:sz w:val="20"/>
          <w:szCs w:val="20"/>
        </w:rPr>
        <w:t xml:space="preserve">the </w:t>
      </w:r>
      <w:r w:rsidRPr="00E20C2C">
        <w:rPr>
          <w:b/>
          <w:bCs/>
          <w:sz w:val="20"/>
          <w:szCs w:val="20"/>
        </w:rPr>
        <w:t xml:space="preserve">needs of future generations. </w:t>
      </w:r>
      <w:r w:rsidRPr="00E20C2C">
        <w:rPr>
          <w:sz w:val="20"/>
          <w:szCs w:val="20"/>
        </w:rPr>
        <w:t xml:space="preserve">The term </w:t>
      </w:r>
      <w:r w:rsidRPr="00E20C2C">
        <w:rPr>
          <w:i/>
          <w:iCs/>
          <w:sz w:val="20"/>
          <w:szCs w:val="20"/>
        </w:rPr>
        <w:t xml:space="preserve">sustainability </w:t>
      </w:r>
      <w:r w:rsidRPr="00E20C2C">
        <w:rPr>
          <w:sz w:val="20"/>
          <w:szCs w:val="20"/>
        </w:rPr>
        <w:t>is widely used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to express the need to live in the present in ways that do not jeopardize the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future. When a process is sustainable, it can be carried out over and over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again without negative environmental effects or impossibly high costs to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everyone involved. The belief that we can attend only to our own needs and</w:t>
      </w:r>
      <w:r w:rsidR="001C6738" w:rsidRPr="00E20C2C">
        <w:rPr>
          <w:sz w:val="20"/>
          <w:szCs w:val="20"/>
        </w:rPr>
        <w:t xml:space="preserve"> goals </w:t>
      </w:r>
      <w:r w:rsidRPr="00E20C2C">
        <w:rPr>
          <w:sz w:val="20"/>
          <w:szCs w:val="20"/>
        </w:rPr>
        <w:t>is tantamount to discounting the value of the children, families,</w:t>
      </w:r>
      <w:r w:rsidR="001C6738" w:rsidRPr="00E20C2C">
        <w:rPr>
          <w:sz w:val="20"/>
          <w:szCs w:val="20"/>
        </w:rPr>
        <w:t xml:space="preserve"> c</w:t>
      </w:r>
      <w:r w:rsidRPr="00E20C2C">
        <w:rPr>
          <w:sz w:val="20"/>
          <w:szCs w:val="20"/>
        </w:rPr>
        <w:t xml:space="preserve">ommunities, and businesses who will inhabit that </w:t>
      </w:r>
      <w:proofErr w:type="gramStart"/>
      <w:r w:rsidRPr="00E20C2C">
        <w:rPr>
          <w:sz w:val="20"/>
          <w:szCs w:val="20"/>
        </w:rPr>
        <w:t>future</w:t>
      </w:r>
      <w:proofErr w:type="gramEnd"/>
      <w:r w:rsidRPr="00E20C2C">
        <w:rPr>
          <w:sz w:val="20"/>
          <w:szCs w:val="20"/>
        </w:rPr>
        <w:t>. Business</w:t>
      </w:r>
      <w:r w:rsidR="001C6738" w:rsidRPr="00E20C2C">
        <w:rPr>
          <w:sz w:val="20"/>
          <w:szCs w:val="20"/>
        </w:rPr>
        <w:t>e</w:t>
      </w:r>
      <w:r w:rsidRPr="00E20C2C">
        <w:rPr>
          <w:sz w:val="20"/>
          <w:szCs w:val="20"/>
        </w:rPr>
        <w:t>s can</w:t>
      </w:r>
      <w:r w:rsidR="001C6738" w:rsidRPr="00E20C2C">
        <w:rPr>
          <w:sz w:val="20"/>
          <w:szCs w:val="20"/>
        </w:rPr>
        <w:t xml:space="preserve"> no</w:t>
      </w:r>
      <w:r w:rsidRPr="00E20C2C">
        <w:rPr>
          <w:sz w:val="20"/>
          <w:szCs w:val="20"/>
        </w:rPr>
        <w:t xml:space="preserve"> longer expect to compete in the future without taking into account the</w:t>
      </w:r>
      <w:r w:rsidR="001C6738" w:rsidRPr="00E20C2C">
        <w:rPr>
          <w:sz w:val="20"/>
          <w:szCs w:val="20"/>
        </w:rPr>
        <w:t xml:space="preserve"> l</w:t>
      </w:r>
      <w:r w:rsidRPr="00E20C2C">
        <w:rPr>
          <w:sz w:val="20"/>
          <w:szCs w:val="20"/>
        </w:rPr>
        <w:t>arger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problems that stand between now and then.</w:t>
      </w:r>
    </w:p>
    <w:p w:rsidR="00CF04C5" w:rsidRPr="00E20C2C" w:rsidRDefault="00CF04C5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E20C2C">
        <w:rPr>
          <w:sz w:val="20"/>
          <w:szCs w:val="20"/>
        </w:rPr>
        <w:t xml:space="preserve">2. </w:t>
      </w:r>
      <w:r w:rsidRPr="00E20C2C">
        <w:rPr>
          <w:b/>
          <w:bCs/>
          <w:sz w:val="20"/>
          <w:szCs w:val="20"/>
        </w:rPr>
        <w:t xml:space="preserve">Institutions matter. </w:t>
      </w:r>
      <w:r w:rsidRPr="00E20C2C">
        <w:rPr>
          <w:sz w:val="20"/>
          <w:szCs w:val="20"/>
        </w:rPr>
        <w:t>Today's world is shaped not by individuals</w:t>
      </w:r>
      <w:r w:rsidR="001C6738" w:rsidRPr="00E20C2C">
        <w:rPr>
          <w:sz w:val="20"/>
          <w:szCs w:val="20"/>
        </w:rPr>
        <w:t xml:space="preserve"> a</w:t>
      </w:r>
      <w:r w:rsidRPr="00E20C2C">
        <w:rPr>
          <w:sz w:val="20"/>
          <w:szCs w:val="20"/>
        </w:rPr>
        <w:t>lone, but by the networks of businesses and governmental and non</w:t>
      </w:r>
      <w:r w:rsidR="001C6738" w:rsidRPr="00E20C2C">
        <w:rPr>
          <w:sz w:val="20"/>
          <w:szCs w:val="20"/>
        </w:rPr>
        <w:t>-g</w:t>
      </w:r>
      <w:r w:rsidRPr="00E20C2C">
        <w:rPr>
          <w:sz w:val="20"/>
          <w:szCs w:val="20"/>
        </w:rPr>
        <w:t>overnmental institutions that influence the products we make, the food</w:t>
      </w:r>
      <w:r w:rsidR="001C6738" w:rsidRPr="00E20C2C">
        <w:rPr>
          <w:sz w:val="20"/>
          <w:szCs w:val="20"/>
        </w:rPr>
        <w:t xml:space="preserve"> we</w:t>
      </w:r>
      <w:r w:rsidRPr="00E20C2C">
        <w:rPr>
          <w:i/>
          <w:iCs/>
          <w:sz w:val="20"/>
          <w:szCs w:val="20"/>
        </w:rPr>
        <w:t xml:space="preserve"> </w:t>
      </w:r>
      <w:r w:rsidRPr="00E20C2C">
        <w:rPr>
          <w:sz w:val="20"/>
          <w:szCs w:val="20"/>
        </w:rPr>
        <w:t>eat, the energy we use, and our responses to problems that arise from</w:t>
      </w:r>
      <w:r w:rsidR="001C6738" w:rsidRPr="00E20C2C">
        <w:rPr>
          <w:sz w:val="20"/>
          <w:szCs w:val="20"/>
        </w:rPr>
        <w:t xml:space="preserve"> these s</w:t>
      </w:r>
      <w:r w:rsidRPr="00E20C2C">
        <w:rPr>
          <w:sz w:val="20"/>
          <w:szCs w:val="20"/>
        </w:rPr>
        <w:t>ystems. No one person could destroy a species or warm the planet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no matter how hard he or she tried. But that is exactly what we are doing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collectively, as our individual actions are mediated through the web of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institutions that interconnect the world. It is folly to think that the changes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needed in the coming years will not involve fundamental shifts in the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way institutions function, individually and collectively. Ironically, despite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increasing interdependence, most institutions are more consumed than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ever by sh</w:t>
      </w:r>
      <w:r w:rsidR="001C6738" w:rsidRPr="00E20C2C">
        <w:rPr>
          <w:sz w:val="20"/>
          <w:szCs w:val="20"/>
        </w:rPr>
        <w:t>o</w:t>
      </w:r>
      <w:r w:rsidRPr="00E20C2C">
        <w:rPr>
          <w:sz w:val="20"/>
          <w:szCs w:val="20"/>
        </w:rPr>
        <w:t>rt-term thinking, frenzy, and opportunism. The gap between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the need to think and act interdependently and our abilities to do so sits</w:t>
      </w:r>
    </w:p>
    <w:p w:rsidR="00CF04C5" w:rsidRPr="00E20C2C" w:rsidRDefault="00CF04C5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proofErr w:type="gramStart"/>
      <w:r w:rsidRPr="00E20C2C">
        <w:rPr>
          <w:sz w:val="20"/>
          <w:szCs w:val="20"/>
        </w:rPr>
        <w:t>at</w:t>
      </w:r>
      <w:proofErr w:type="gramEnd"/>
      <w:r w:rsidRPr="00E20C2C">
        <w:rPr>
          <w:sz w:val="20"/>
          <w:szCs w:val="20"/>
        </w:rPr>
        <w:t xml:space="preserve"> the heart of all the most difficult problems we face today. Still, as you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will see from the stories below, the leadership needed to close that gap is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now emerging from business and non-business organizations alike, and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often in partnership.</w:t>
      </w:r>
    </w:p>
    <w:p w:rsidR="001C6738" w:rsidRPr="00E20C2C" w:rsidRDefault="00CF04C5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E20C2C">
        <w:rPr>
          <w:sz w:val="20"/>
          <w:szCs w:val="20"/>
        </w:rPr>
        <w:t xml:space="preserve">3. </w:t>
      </w:r>
      <w:r w:rsidRPr="00E20C2C">
        <w:rPr>
          <w:b/>
          <w:bCs/>
          <w:sz w:val="20"/>
          <w:szCs w:val="20"/>
        </w:rPr>
        <w:t>All real change is grounded in new ways of thinking and perceiving.</w:t>
      </w:r>
      <w:r w:rsidR="001C6738" w:rsidRPr="00E20C2C">
        <w:rPr>
          <w:b/>
          <w:bCs/>
          <w:sz w:val="20"/>
          <w:szCs w:val="20"/>
        </w:rPr>
        <w:t xml:space="preserve"> </w:t>
      </w:r>
      <w:r w:rsidRPr="00E20C2C">
        <w:rPr>
          <w:sz w:val="20"/>
          <w:szCs w:val="20"/>
        </w:rPr>
        <w:t>As Einstein said: "We can't solve problems by using the same kind of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thinking we used when we created them:' While institutions matter, how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they operate arises from how we operate, how people think and interact.</w:t>
      </w:r>
    </w:p>
    <w:p w:rsidR="001C6738" w:rsidRPr="00E20C2C" w:rsidRDefault="001C6738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CF04C5" w:rsidRPr="00E20C2C" w:rsidRDefault="00CF04C5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E20C2C">
        <w:rPr>
          <w:sz w:val="20"/>
          <w:szCs w:val="20"/>
        </w:rPr>
        <w:t>In short, to shape a sustainable future, we all need to work together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differently than we have in the past. And that is what we will be describing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in the pages ahead.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 xml:space="preserve">In </w:t>
      </w:r>
      <w:r w:rsidRPr="00E20C2C">
        <w:rPr>
          <w:i/>
          <w:iCs/>
          <w:sz w:val="20"/>
          <w:szCs w:val="20"/>
        </w:rPr>
        <w:t xml:space="preserve">The Necessary Revolution, </w:t>
      </w:r>
      <w:r w:rsidRPr="00E20C2C">
        <w:rPr>
          <w:sz w:val="20"/>
          <w:szCs w:val="20"/>
        </w:rPr>
        <w:t>we will talk about the challenges we face in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three interconnected areas-energy and transportation, food and water,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material waste and toxicity (what we make and discard)-and the consequent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imbalances that result when too many resources are concentrated in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too few hands.</w:t>
      </w:r>
    </w:p>
    <w:p w:rsidR="001C6738" w:rsidRPr="00E20C2C" w:rsidRDefault="001C6738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1C6738" w:rsidRPr="00E20C2C" w:rsidRDefault="00CF04C5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E20C2C">
        <w:rPr>
          <w:sz w:val="20"/>
          <w:szCs w:val="20"/>
        </w:rPr>
        <w:lastRenderedPageBreak/>
        <w:t>We will look at how these problems have arisen, and how they are all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symptoms of a way of living that we have come to take for granted, which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has produced great progress but also growing side effects. Seeing the</w:t>
      </w:r>
      <w:r w:rsidR="00191FC6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deeper pattern that connects many different problems is crucial if we are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to move beyond piecemeal reactions and create lasting change.</w:t>
      </w:r>
      <w:r w:rsidR="001C6738" w:rsidRPr="00E20C2C">
        <w:rPr>
          <w:sz w:val="20"/>
          <w:szCs w:val="20"/>
        </w:rPr>
        <w:t xml:space="preserve"> </w:t>
      </w:r>
    </w:p>
    <w:p w:rsidR="001C6738" w:rsidRPr="00E20C2C" w:rsidRDefault="001C6738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1C6738" w:rsidRPr="00E20C2C" w:rsidRDefault="00CF04C5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E20C2C">
        <w:rPr>
          <w:sz w:val="20"/>
          <w:szCs w:val="20"/>
        </w:rPr>
        <w:t>But we are most interested in exploring the extraordinary opportunities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these problems represent and how business and social entrepreneurs</w:t>
      </w:r>
      <w:r w:rsidR="001C6738" w:rsidRPr="00E20C2C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are stepping forward to create flourishing new businesses, networks, and</w:t>
      </w:r>
      <w:r w:rsidR="00191FC6">
        <w:rPr>
          <w:sz w:val="20"/>
          <w:szCs w:val="20"/>
        </w:rPr>
        <w:t xml:space="preserve"> </w:t>
      </w:r>
      <w:r w:rsidRPr="00E20C2C">
        <w:rPr>
          <w:sz w:val="20"/>
          <w:szCs w:val="20"/>
        </w:rPr>
        <w:t>organizations of all kinds based on these opportunities.</w:t>
      </w:r>
      <w:r w:rsidR="001C6738" w:rsidRPr="00E20C2C">
        <w:rPr>
          <w:sz w:val="20"/>
          <w:szCs w:val="20"/>
        </w:rPr>
        <w:t xml:space="preserve"> </w:t>
      </w:r>
    </w:p>
    <w:p w:rsidR="001C6738" w:rsidRPr="00E20C2C" w:rsidRDefault="001C6738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CF04C5" w:rsidRPr="00E20C2C" w:rsidRDefault="001C6738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E20C2C">
        <w:rPr>
          <w:sz w:val="20"/>
          <w:szCs w:val="20"/>
        </w:rPr>
        <w:t>No</w:t>
      </w:r>
      <w:r w:rsidR="00CF04C5" w:rsidRPr="00E20C2C">
        <w:rPr>
          <w:sz w:val="20"/>
          <w:szCs w:val="20"/>
        </w:rPr>
        <w:t xml:space="preserve"> one has </w:t>
      </w:r>
      <w:r w:rsidR="00CF04C5" w:rsidRPr="00E20C2C">
        <w:rPr>
          <w:i/>
          <w:iCs/>
          <w:sz w:val="20"/>
          <w:szCs w:val="20"/>
        </w:rPr>
        <w:t xml:space="preserve">the </w:t>
      </w:r>
      <w:r w:rsidR="00CF04C5" w:rsidRPr="00E20C2C">
        <w:rPr>
          <w:sz w:val="20"/>
          <w:szCs w:val="20"/>
        </w:rPr>
        <w:t>answer to the question of how 6 (soon to be 8 or 9)</w:t>
      </w:r>
      <w:r w:rsidRPr="00E20C2C">
        <w:rPr>
          <w:sz w:val="20"/>
          <w:szCs w:val="20"/>
        </w:rPr>
        <w:t xml:space="preserve"> billion </w:t>
      </w:r>
      <w:r w:rsidR="00CF04C5" w:rsidRPr="00E20C2C">
        <w:rPr>
          <w:sz w:val="20"/>
          <w:szCs w:val="20"/>
        </w:rPr>
        <w:t>people can live together sustainably. But an ultimate solution is</w:t>
      </w:r>
      <w:r w:rsidRPr="00E20C2C">
        <w:rPr>
          <w:sz w:val="20"/>
          <w:szCs w:val="20"/>
        </w:rPr>
        <w:t xml:space="preserve"> exactly</w:t>
      </w:r>
      <w:r w:rsidR="00CF04C5" w:rsidRPr="00E20C2C">
        <w:rPr>
          <w:sz w:val="20"/>
          <w:szCs w:val="20"/>
        </w:rPr>
        <w:t xml:space="preserve"> what is </w:t>
      </w:r>
      <w:r w:rsidR="00CF04C5" w:rsidRPr="00E20C2C">
        <w:rPr>
          <w:i/>
          <w:iCs/>
          <w:sz w:val="20"/>
          <w:szCs w:val="20"/>
        </w:rPr>
        <w:t xml:space="preserve">not </w:t>
      </w:r>
      <w:r w:rsidR="00CF04C5" w:rsidRPr="00E20C2C">
        <w:rPr>
          <w:sz w:val="20"/>
          <w:szCs w:val="20"/>
        </w:rPr>
        <w:t>needed. No one had a plan for the Industrial Revolu</w:t>
      </w:r>
      <w:r w:rsidRPr="00E20C2C">
        <w:rPr>
          <w:sz w:val="20"/>
          <w:szCs w:val="20"/>
        </w:rPr>
        <w:t xml:space="preserve">tion. No </w:t>
      </w:r>
      <w:r w:rsidR="00CF04C5" w:rsidRPr="00E20C2C">
        <w:rPr>
          <w:sz w:val="20"/>
          <w:szCs w:val="20"/>
        </w:rPr>
        <w:t>ministry was put in charge. No single business led the way. In</w:t>
      </w:r>
      <w:r w:rsidRPr="00E20C2C">
        <w:rPr>
          <w:sz w:val="20"/>
          <w:szCs w:val="20"/>
        </w:rPr>
        <w:t>stead,</w:t>
      </w:r>
      <w:r w:rsidR="00CF04C5" w:rsidRPr="00E20C2C">
        <w:rPr>
          <w:sz w:val="20"/>
          <w:szCs w:val="20"/>
        </w:rPr>
        <w:t xml:space="preserve"> countless acts of initiative and daring created a critical mass of</w:t>
      </w:r>
      <w:r w:rsidRPr="00E20C2C">
        <w:rPr>
          <w:sz w:val="20"/>
          <w:szCs w:val="20"/>
        </w:rPr>
        <w:t xml:space="preserve"> unst</w:t>
      </w:r>
      <w:r w:rsidR="00CF04C5" w:rsidRPr="00E20C2C">
        <w:rPr>
          <w:sz w:val="20"/>
          <w:szCs w:val="20"/>
        </w:rPr>
        <w:t>oppable changes. The Industrial Age was not planned but innovated.</w:t>
      </w:r>
      <w:r w:rsidRPr="00E20C2C">
        <w:rPr>
          <w:sz w:val="20"/>
          <w:szCs w:val="20"/>
        </w:rPr>
        <w:t xml:space="preserve"> The next</w:t>
      </w:r>
      <w:r w:rsidR="00CF04C5" w:rsidRPr="00E20C2C">
        <w:rPr>
          <w:sz w:val="20"/>
          <w:szCs w:val="20"/>
        </w:rPr>
        <w:t xml:space="preserve"> age will be no different.</w:t>
      </w:r>
    </w:p>
    <w:p w:rsidR="001C6738" w:rsidRPr="00E20C2C" w:rsidRDefault="001C6738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CF04C5" w:rsidRPr="00E20C2C" w:rsidRDefault="001C6738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E20C2C">
        <w:rPr>
          <w:sz w:val="20"/>
          <w:szCs w:val="20"/>
        </w:rPr>
        <w:t>The d</w:t>
      </w:r>
      <w:r w:rsidR="00CF04C5" w:rsidRPr="00E20C2C">
        <w:rPr>
          <w:sz w:val="20"/>
          <w:szCs w:val="20"/>
        </w:rPr>
        <w:t>ifference between many random initiatives that add up to little</w:t>
      </w:r>
      <w:r w:rsidRPr="00E20C2C">
        <w:rPr>
          <w:sz w:val="20"/>
          <w:szCs w:val="20"/>
        </w:rPr>
        <w:t xml:space="preserve"> and</w:t>
      </w:r>
      <w:r w:rsidR="00CF04C5" w:rsidRPr="00E20C2C">
        <w:rPr>
          <w:sz w:val="20"/>
          <w:szCs w:val="20"/>
        </w:rPr>
        <w:t xml:space="preserve"> a revolution that can transform society itself boils down to a shift in</w:t>
      </w:r>
      <w:r w:rsidRPr="00E20C2C">
        <w:rPr>
          <w:sz w:val="20"/>
          <w:szCs w:val="20"/>
        </w:rPr>
        <w:t xml:space="preserve"> think</w:t>
      </w:r>
      <w:r w:rsidR="00CF04C5" w:rsidRPr="00E20C2C">
        <w:rPr>
          <w:sz w:val="20"/>
          <w:szCs w:val="20"/>
        </w:rPr>
        <w:t>ing. The Industrial Age has often been called the "machine age" be</w:t>
      </w:r>
      <w:r w:rsidRPr="00E20C2C">
        <w:rPr>
          <w:sz w:val="20"/>
          <w:szCs w:val="20"/>
        </w:rPr>
        <w:t>cause</w:t>
      </w:r>
      <w:r w:rsidR="00CF04C5" w:rsidRPr="00E20C2C">
        <w:rPr>
          <w:sz w:val="20"/>
          <w:szCs w:val="20"/>
        </w:rPr>
        <w:t xml:space="preserve"> the rise of machines and the way they operated transformed the</w:t>
      </w:r>
      <w:r w:rsidRPr="00E20C2C">
        <w:rPr>
          <w:sz w:val="20"/>
          <w:szCs w:val="20"/>
        </w:rPr>
        <w:t xml:space="preserve"> way</w:t>
      </w:r>
      <w:r w:rsidR="00CF04C5" w:rsidRPr="00E20C2C">
        <w:rPr>
          <w:i/>
          <w:iCs/>
          <w:sz w:val="20"/>
          <w:szCs w:val="20"/>
        </w:rPr>
        <w:t xml:space="preserve"> </w:t>
      </w:r>
      <w:r w:rsidR="00CF04C5" w:rsidRPr="00E20C2C">
        <w:rPr>
          <w:sz w:val="20"/>
          <w:szCs w:val="20"/>
        </w:rPr>
        <w:t>people thought and worked. It wasn't long before people were ex</w:t>
      </w:r>
      <w:r w:rsidRPr="00E20C2C">
        <w:rPr>
          <w:sz w:val="20"/>
          <w:szCs w:val="20"/>
        </w:rPr>
        <w:t>pected t</w:t>
      </w:r>
      <w:r w:rsidR="00CF04C5" w:rsidRPr="00E20C2C">
        <w:rPr>
          <w:sz w:val="20"/>
          <w:szCs w:val="20"/>
        </w:rPr>
        <w:t>o work like machines and the assembly line became the icon of</w:t>
      </w:r>
      <w:r w:rsidRPr="00E20C2C">
        <w:rPr>
          <w:sz w:val="20"/>
          <w:szCs w:val="20"/>
        </w:rPr>
        <w:t xml:space="preserve"> efficiency </w:t>
      </w:r>
      <w:r w:rsidR="00CF04C5" w:rsidRPr="00E20C2C">
        <w:rPr>
          <w:sz w:val="20"/>
          <w:szCs w:val="20"/>
        </w:rPr>
        <w:t>and standardization for all organizations. Gradually, machine</w:t>
      </w:r>
      <w:r w:rsidRPr="00E20C2C">
        <w:rPr>
          <w:sz w:val="20"/>
          <w:szCs w:val="20"/>
        </w:rPr>
        <w:t xml:space="preserve"> think</w:t>
      </w:r>
      <w:r w:rsidR="00CF04C5" w:rsidRPr="00E20C2C">
        <w:rPr>
          <w:sz w:val="20"/>
          <w:szCs w:val="20"/>
        </w:rPr>
        <w:t xml:space="preserve">ing shaped much more than manufacturing: Economic progress </w:t>
      </w:r>
      <w:r w:rsidRPr="00E20C2C">
        <w:rPr>
          <w:sz w:val="20"/>
          <w:szCs w:val="20"/>
        </w:rPr>
        <w:t xml:space="preserve">became </w:t>
      </w:r>
      <w:r w:rsidR="00CF04C5" w:rsidRPr="00E20C2C">
        <w:rPr>
          <w:sz w:val="20"/>
          <w:szCs w:val="20"/>
        </w:rPr>
        <w:t>synonymous with increases in efficiency and productivity; cultural</w:t>
      </w:r>
      <w:r w:rsidRPr="00E20C2C">
        <w:rPr>
          <w:sz w:val="20"/>
          <w:szCs w:val="20"/>
        </w:rPr>
        <w:t xml:space="preserve"> adv</w:t>
      </w:r>
      <w:r w:rsidR="00CF04C5" w:rsidRPr="00E20C2C">
        <w:rPr>
          <w:sz w:val="20"/>
          <w:szCs w:val="20"/>
        </w:rPr>
        <w:t>ance became equated with dazzling new technologies; and nature, in</w:t>
      </w:r>
      <w:r w:rsidRPr="00E20C2C">
        <w:rPr>
          <w:sz w:val="20"/>
          <w:szCs w:val="20"/>
        </w:rPr>
        <w:t xml:space="preserve">cluding </w:t>
      </w:r>
      <w:r w:rsidR="00CF04C5" w:rsidRPr="00E20C2C">
        <w:rPr>
          <w:sz w:val="20"/>
          <w:szCs w:val="20"/>
        </w:rPr>
        <w:t>the other creatures with whom we share the earth, was reduced to</w:t>
      </w:r>
      <w:r w:rsidRPr="00E20C2C">
        <w:rPr>
          <w:sz w:val="20"/>
          <w:szCs w:val="20"/>
        </w:rPr>
        <w:t xml:space="preserve"> “n</w:t>
      </w:r>
      <w:r w:rsidR="00CF04C5" w:rsidRPr="00E20C2C">
        <w:rPr>
          <w:sz w:val="20"/>
          <w:szCs w:val="20"/>
        </w:rPr>
        <w:t>atural resources," inputs to the economic machine.</w:t>
      </w:r>
    </w:p>
    <w:p w:rsidR="001C6738" w:rsidRPr="00E20C2C" w:rsidRDefault="001C6738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CF04C5" w:rsidRPr="00E20C2C" w:rsidRDefault="001C6738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E20C2C">
        <w:rPr>
          <w:sz w:val="20"/>
          <w:szCs w:val="20"/>
        </w:rPr>
        <w:t>A</w:t>
      </w:r>
      <w:r w:rsidR="00CF04C5" w:rsidRPr="00E20C2C">
        <w:rPr>
          <w:sz w:val="20"/>
          <w:szCs w:val="20"/>
        </w:rPr>
        <w:t xml:space="preserve"> sustainable world, too, will only be possible by thinking differently.</w:t>
      </w:r>
      <w:r w:rsidRPr="00E20C2C">
        <w:rPr>
          <w:sz w:val="20"/>
          <w:szCs w:val="20"/>
        </w:rPr>
        <w:t xml:space="preserve"> With</w:t>
      </w:r>
      <w:r w:rsidR="00CF04C5" w:rsidRPr="00E20C2C">
        <w:rPr>
          <w:sz w:val="20"/>
          <w:szCs w:val="20"/>
        </w:rPr>
        <w:t xml:space="preserve"> nature and not machines as their inspiration, today's innovators are</w:t>
      </w:r>
      <w:r w:rsidRPr="00E20C2C">
        <w:rPr>
          <w:sz w:val="20"/>
          <w:szCs w:val="20"/>
        </w:rPr>
        <w:t xml:space="preserve"> sh</w:t>
      </w:r>
      <w:r w:rsidR="00CF04C5" w:rsidRPr="00E20C2C">
        <w:rPr>
          <w:sz w:val="20"/>
          <w:szCs w:val="20"/>
        </w:rPr>
        <w:t>owing how to create a different future by learning how to see the larger</w:t>
      </w:r>
      <w:r w:rsidRPr="00E20C2C">
        <w:rPr>
          <w:sz w:val="20"/>
          <w:szCs w:val="20"/>
        </w:rPr>
        <w:t xml:space="preserve"> systems</w:t>
      </w:r>
      <w:r w:rsidR="00CF04C5" w:rsidRPr="00E20C2C">
        <w:rPr>
          <w:sz w:val="20"/>
          <w:szCs w:val="20"/>
        </w:rPr>
        <w:t xml:space="preserve"> of which they are a part and to foster collaboration across every</w:t>
      </w:r>
      <w:r w:rsidRPr="00E20C2C">
        <w:rPr>
          <w:sz w:val="20"/>
          <w:szCs w:val="20"/>
        </w:rPr>
        <w:t xml:space="preserve"> im</w:t>
      </w:r>
      <w:r w:rsidR="00CF04C5" w:rsidRPr="00E20C2C">
        <w:rPr>
          <w:sz w:val="20"/>
          <w:szCs w:val="20"/>
        </w:rPr>
        <w:t>aginable</w:t>
      </w:r>
      <w:r w:rsidRPr="00E20C2C">
        <w:rPr>
          <w:sz w:val="20"/>
          <w:szCs w:val="20"/>
        </w:rPr>
        <w:t xml:space="preserve"> </w:t>
      </w:r>
      <w:r w:rsidR="00CF04C5" w:rsidRPr="00E20C2C">
        <w:rPr>
          <w:sz w:val="20"/>
          <w:szCs w:val="20"/>
        </w:rPr>
        <w:t>boundary. These core capabilities</w:t>
      </w:r>
      <w:r w:rsidRPr="00E20C2C">
        <w:rPr>
          <w:sz w:val="20"/>
          <w:szCs w:val="20"/>
        </w:rPr>
        <w:t>—s</w:t>
      </w:r>
      <w:r w:rsidR="00CF04C5" w:rsidRPr="00E20C2C">
        <w:rPr>
          <w:sz w:val="20"/>
          <w:szCs w:val="20"/>
        </w:rPr>
        <w:t>eeing systems, collabo</w:t>
      </w:r>
      <w:r w:rsidRPr="00E20C2C">
        <w:rPr>
          <w:sz w:val="20"/>
          <w:szCs w:val="20"/>
        </w:rPr>
        <w:t xml:space="preserve">rating </w:t>
      </w:r>
      <w:r w:rsidR="00CF04C5" w:rsidRPr="00E20C2C">
        <w:rPr>
          <w:sz w:val="20"/>
          <w:szCs w:val="20"/>
        </w:rPr>
        <w:t>across boundaries, and creating versus problem solving</w:t>
      </w:r>
      <w:r w:rsidRPr="00E20C2C">
        <w:rPr>
          <w:sz w:val="20"/>
          <w:szCs w:val="20"/>
        </w:rPr>
        <w:t>—f</w:t>
      </w:r>
      <w:r w:rsidR="00CF04C5" w:rsidRPr="00E20C2C">
        <w:rPr>
          <w:sz w:val="20"/>
          <w:szCs w:val="20"/>
        </w:rPr>
        <w:t>orm the</w:t>
      </w:r>
      <w:r w:rsidRPr="00E20C2C">
        <w:rPr>
          <w:sz w:val="20"/>
          <w:szCs w:val="20"/>
        </w:rPr>
        <w:t xml:space="preserve"> under</w:t>
      </w:r>
      <w:r w:rsidR="00CF04C5" w:rsidRPr="00E20C2C">
        <w:rPr>
          <w:sz w:val="20"/>
          <w:szCs w:val="20"/>
        </w:rPr>
        <w:t>pinnings,</w:t>
      </w:r>
      <w:r w:rsidRPr="00E20C2C">
        <w:rPr>
          <w:sz w:val="20"/>
          <w:szCs w:val="20"/>
        </w:rPr>
        <w:t xml:space="preserve"> </w:t>
      </w:r>
      <w:r w:rsidR="00CF04C5" w:rsidRPr="00E20C2C">
        <w:rPr>
          <w:sz w:val="20"/>
          <w:szCs w:val="20"/>
        </w:rPr>
        <w:t>and ultimately the tools and methods, for this shift in</w:t>
      </w:r>
      <w:r w:rsidRPr="00E20C2C">
        <w:rPr>
          <w:sz w:val="20"/>
          <w:szCs w:val="20"/>
        </w:rPr>
        <w:t xml:space="preserve"> thinking</w:t>
      </w:r>
      <w:r w:rsidR="00CF04C5" w:rsidRPr="00E20C2C">
        <w:rPr>
          <w:sz w:val="20"/>
          <w:szCs w:val="20"/>
        </w:rPr>
        <w:t>.</w:t>
      </w:r>
      <w:r w:rsidR="00E20C2C">
        <w:rPr>
          <w:sz w:val="20"/>
          <w:szCs w:val="20"/>
        </w:rPr>
        <w:t xml:space="preserve"> (</w:t>
      </w:r>
      <w:proofErr w:type="spellStart"/>
      <w:r w:rsidR="00E20C2C">
        <w:rPr>
          <w:sz w:val="20"/>
          <w:szCs w:val="20"/>
        </w:rPr>
        <w:t>Senge</w:t>
      </w:r>
      <w:proofErr w:type="spellEnd"/>
      <w:r w:rsidR="00E20C2C">
        <w:rPr>
          <w:sz w:val="20"/>
          <w:szCs w:val="20"/>
        </w:rPr>
        <w:t xml:space="preserve"> et al. 2008, 9-10)</w:t>
      </w:r>
    </w:p>
    <w:p w:rsidR="001C6738" w:rsidRPr="00E20C2C" w:rsidRDefault="001C6738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E20C2C" w:rsidRDefault="00E20C2C" w:rsidP="00191F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1FC6">
        <w:rPr>
          <w:sz w:val="20"/>
          <w:szCs w:val="20"/>
        </w:rPr>
        <w:tab/>
      </w:r>
      <w:r>
        <w:rPr>
          <w:sz w:val="18"/>
          <w:szCs w:val="18"/>
        </w:rPr>
        <w:t xml:space="preserve">1. </w:t>
      </w:r>
      <w:r>
        <w:rPr>
          <w:sz w:val="20"/>
          <w:szCs w:val="20"/>
        </w:rPr>
        <w:t>Thoughtful people see arising problems earlier than the rest of us.</w:t>
      </w:r>
    </w:p>
    <w:p w:rsidR="00E20C2C" w:rsidRDefault="00E20C2C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2. They begin to understand how severe those problems are.</w:t>
      </w:r>
    </w:p>
    <w:p w:rsidR="00E20C2C" w:rsidRDefault="00E20C2C" w:rsidP="00E20C2C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18"/>
          <w:szCs w:val="18"/>
        </w:rPr>
        <w:t xml:space="preserve">3. </w:t>
      </w:r>
      <w:r>
        <w:rPr>
          <w:sz w:val="20"/>
          <w:szCs w:val="20"/>
        </w:rPr>
        <w:t>The combination of deep concern and sense of possibility for a better future causes them to think differently about the problems and how they are interconnected.</w:t>
      </w:r>
    </w:p>
    <w:p w:rsidR="008F4B1B" w:rsidRPr="00E20C2C" w:rsidRDefault="00E20C2C" w:rsidP="00E20C2C">
      <w:pPr>
        <w:autoSpaceDE w:val="0"/>
        <w:autoSpaceDN w:val="0"/>
        <w:adjustRightInd w:val="0"/>
        <w:ind w:left="720"/>
      </w:pPr>
      <w:r>
        <w:rPr>
          <w:sz w:val="20"/>
          <w:szCs w:val="20"/>
        </w:rPr>
        <w:t>4. Different ways of thinking lead to different ways of acting. By focusing on long-term strategies, groups and organizations begin to take into account the larger systems in which they operate, instead of simply fixing isolated problems. (</w:t>
      </w:r>
      <w:proofErr w:type="spellStart"/>
      <w:r>
        <w:rPr>
          <w:sz w:val="20"/>
          <w:szCs w:val="20"/>
        </w:rPr>
        <w:t>Senge</w:t>
      </w:r>
      <w:proofErr w:type="spellEnd"/>
      <w:r>
        <w:rPr>
          <w:sz w:val="20"/>
          <w:szCs w:val="20"/>
        </w:rPr>
        <w:t xml:space="preserve"> et al. 2008, 43)</w:t>
      </w:r>
    </w:p>
    <w:sectPr w:rsidR="008F4B1B" w:rsidRPr="00E20C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8D"/>
    <w:rsid w:val="00002A7E"/>
    <w:rsid w:val="00025137"/>
    <w:rsid w:val="000322D1"/>
    <w:rsid w:val="00051282"/>
    <w:rsid w:val="000746A6"/>
    <w:rsid w:val="00090D98"/>
    <w:rsid w:val="00092A07"/>
    <w:rsid w:val="000B5DA6"/>
    <w:rsid w:val="000B6950"/>
    <w:rsid w:val="000B7707"/>
    <w:rsid w:val="000D34E5"/>
    <w:rsid w:val="000E4B5A"/>
    <w:rsid w:val="000E4C1D"/>
    <w:rsid w:val="001246F4"/>
    <w:rsid w:val="001427C4"/>
    <w:rsid w:val="00145A17"/>
    <w:rsid w:val="00165FE7"/>
    <w:rsid w:val="001779C0"/>
    <w:rsid w:val="00191FC6"/>
    <w:rsid w:val="0019434A"/>
    <w:rsid w:val="001A21E1"/>
    <w:rsid w:val="001B6F9E"/>
    <w:rsid w:val="001C6738"/>
    <w:rsid w:val="002120A3"/>
    <w:rsid w:val="00281D46"/>
    <w:rsid w:val="002936EF"/>
    <w:rsid w:val="0029608A"/>
    <w:rsid w:val="002D294D"/>
    <w:rsid w:val="002D56F3"/>
    <w:rsid w:val="002F743F"/>
    <w:rsid w:val="00346A44"/>
    <w:rsid w:val="00352AFF"/>
    <w:rsid w:val="00365DD9"/>
    <w:rsid w:val="003B7936"/>
    <w:rsid w:val="003D73C7"/>
    <w:rsid w:val="00405438"/>
    <w:rsid w:val="00420D62"/>
    <w:rsid w:val="00455B7E"/>
    <w:rsid w:val="004A45E2"/>
    <w:rsid w:val="004B558D"/>
    <w:rsid w:val="004E5B59"/>
    <w:rsid w:val="004F1224"/>
    <w:rsid w:val="004F1613"/>
    <w:rsid w:val="00504633"/>
    <w:rsid w:val="005150B5"/>
    <w:rsid w:val="005B702B"/>
    <w:rsid w:val="005C0091"/>
    <w:rsid w:val="005C4D31"/>
    <w:rsid w:val="005F16DE"/>
    <w:rsid w:val="005F3F2F"/>
    <w:rsid w:val="006277A7"/>
    <w:rsid w:val="006921FF"/>
    <w:rsid w:val="006C2140"/>
    <w:rsid w:val="006C4EEF"/>
    <w:rsid w:val="0071079F"/>
    <w:rsid w:val="007134BB"/>
    <w:rsid w:val="00715790"/>
    <w:rsid w:val="007317E3"/>
    <w:rsid w:val="00746BF4"/>
    <w:rsid w:val="00751DEF"/>
    <w:rsid w:val="00785DD0"/>
    <w:rsid w:val="00797E41"/>
    <w:rsid w:val="007E65E1"/>
    <w:rsid w:val="00815F54"/>
    <w:rsid w:val="00816D1E"/>
    <w:rsid w:val="00877D9A"/>
    <w:rsid w:val="0089052C"/>
    <w:rsid w:val="00896812"/>
    <w:rsid w:val="008D7F79"/>
    <w:rsid w:val="008E30A6"/>
    <w:rsid w:val="008F1E09"/>
    <w:rsid w:val="008F4B1B"/>
    <w:rsid w:val="008F6C91"/>
    <w:rsid w:val="00906F69"/>
    <w:rsid w:val="00941D48"/>
    <w:rsid w:val="00950B8B"/>
    <w:rsid w:val="00957400"/>
    <w:rsid w:val="00974133"/>
    <w:rsid w:val="009A1BD8"/>
    <w:rsid w:val="009A6031"/>
    <w:rsid w:val="00A04D58"/>
    <w:rsid w:val="00A10065"/>
    <w:rsid w:val="00A30028"/>
    <w:rsid w:val="00A429C4"/>
    <w:rsid w:val="00A52314"/>
    <w:rsid w:val="00A90813"/>
    <w:rsid w:val="00A96011"/>
    <w:rsid w:val="00AA556F"/>
    <w:rsid w:val="00AC7EE4"/>
    <w:rsid w:val="00AE70CE"/>
    <w:rsid w:val="00B05F3B"/>
    <w:rsid w:val="00B065E2"/>
    <w:rsid w:val="00B2106E"/>
    <w:rsid w:val="00B311D1"/>
    <w:rsid w:val="00B4456A"/>
    <w:rsid w:val="00BB41E4"/>
    <w:rsid w:val="00BB665C"/>
    <w:rsid w:val="00BC1ADC"/>
    <w:rsid w:val="00BD056C"/>
    <w:rsid w:val="00BE0EF4"/>
    <w:rsid w:val="00BE11B8"/>
    <w:rsid w:val="00C37D92"/>
    <w:rsid w:val="00C72342"/>
    <w:rsid w:val="00C8303C"/>
    <w:rsid w:val="00C86000"/>
    <w:rsid w:val="00C95D44"/>
    <w:rsid w:val="00CB0DF2"/>
    <w:rsid w:val="00CC57BF"/>
    <w:rsid w:val="00CE282B"/>
    <w:rsid w:val="00CF04C5"/>
    <w:rsid w:val="00CF6CB0"/>
    <w:rsid w:val="00D769E9"/>
    <w:rsid w:val="00DA44E4"/>
    <w:rsid w:val="00DB25FC"/>
    <w:rsid w:val="00DE60EA"/>
    <w:rsid w:val="00E12127"/>
    <w:rsid w:val="00E20C2C"/>
    <w:rsid w:val="00E33830"/>
    <w:rsid w:val="00E45B64"/>
    <w:rsid w:val="00E614EF"/>
    <w:rsid w:val="00E90EAD"/>
    <w:rsid w:val="00EC758B"/>
    <w:rsid w:val="00EE0FC3"/>
    <w:rsid w:val="00EE68C4"/>
    <w:rsid w:val="00F00413"/>
    <w:rsid w:val="00F014B3"/>
    <w:rsid w:val="00F12584"/>
    <w:rsid w:val="00F2613C"/>
    <w:rsid w:val="00F406A2"/>
    <w:rsid w:val="00F40A10"/>
    <w:rsid w:val="00F551A1"/>
    <w:rsid w:val="00F56357"/>
    <w:rsid w:val="00F919CF"/>
    <w:rsid w:val="00F92317"/>
    <w:rsid w:val="00FA70B7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C516F0-5283-40E7-99F0-0BA86C8A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1168</Words>
  <Characters>6097</Characters>
  <Application>Microsoft Office Word</Application>
  <DocSecurity>0</DocSecurity>
  <Lines>508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iComm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Linda Cannell</dc:creator>
  <cp:keywords/>
  <dc:description/>
  <cp:lastModifiedBy>cheath</cp:lastModifiedBy>
  <cp:revision>3</cp:revision>
  <dcterms:created xsi:type="dcterms:W3CDTF">2015-05-24T20:30:00Z</dcterms:created>
  <dcterms:modified xsi:type="dcterms:W3CDTF">2015-10-29T15:01:00Z</dcterms:modified>
</cp:coreProperties>
</file>