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3B25" w14:textId="120CEABD" w:rsidR="005D6C06" w:rsidRPr="005D43AC" w:rsidRDefault="005D43AC">
      <w:pPr>
        <w:rPr>
          <w:rFonts w:ascii="Garamond" w:hAnsi="Garamond" w:cs="Times"/>
          <w:sz w:val="28"/>
          <w:szCs w:val="28"/>
        </w:rPr>
      </w:pPr>
      <w:r w:rsidRPr="005D43AC">
        <w:rPr>
          <w:rFonts w:ascii="Garamond" w:hAnsi="Garamond" w:cs="Times"/>
          <w:b/>
          <w:bCs/>
          <w:sz w:val="28"/>
          <w:szCs w:val="28"/>
        </w:rPr>
        <w:t>Objective Tests</w:t>
      </w:r>
    </w:p>
    <w:p w14:paraId="6F54A8D2" w14:textId="77777777" w:rsidR="005D6C06" w:rsidRPr="005D43AC" w:rsidRDefault="005D6C06">
      <w:pPr>
        <w:rPr>
          <w:rFonts w:ascii="Garamond" w:hAnsi="Garamond" w:cs="Times"/>
          <w:sz w:val="20"/>
          <w:szCs w:val="20"/>
        </w:rPr>
      </w:pPr>
    </w:p>
    <w:p w14:paraId="1DDD6AD7" w14:textId="77777777" w:rsidR="005D6C06" w:rsidRPr="005D43AC" w:rsidRDefault="005D6C06">
      <w:pPr>
        <w:rPr>
          <w:rFonts w:ascii="Garamond" w:hAnsi="Garamond" w:cs="Times"/>
          <w:sz w:val="20"/>
          <w:szCs w:val="20"/>
        </w:rPr>
      </w:pPr>
      <w:r w:rsidRPr="005D43AC">
        <w:rPr>
          <w:rFonts w:ascii="Garamond" w:hAnsi="Garamond" w:cs="Times"/>
          <w:sz w:val="20"/>
          <w:szCs w:val="20"/>
        </w:rPr>
        <w:t>1. Limitations:</w:t>
      </w:r>
    </w:p>
    <w:p w14:paraId="525878F8" w14:textId="77777777" w:rsidR="005D6C06" w:rsidRPr="005D43AC" w:rsidRDefault="005D6C06">
      <w:pPr>
        <w:ind w:firstLine="720"/>
        <w:rPr>
          <w:rFonts w:ascii="Garamond" w:hAnsi="Garamond" w:cs="Times"/>
          <w:sz w:val="20"/>
          <w:szCs w:val="20"/>
        </w:rPr>
      </w:pPr>
      <w:r w:rsidRPr="005D43AC">
        <w:rPr>
          <w:rFonts w:ascii="Garamond" w:hAnsi="Garamond" w:cs="Times"/>
          <w:sz w:val="20"/>
          <w:szCs w:val="20"/>
        </w:rPr>
        <w:t>Cannot test ability in written expression or in developing concepts.</w:t>
      </w:r>
    </w:p>
    <w:p w14:paraId="2725AB25" w14:textId="77777777" w:rsidR="005D6C06" w:rsidRPr="005D43AC" w:rsidRDefault="005D6C06">
      <w:pPr>
        <w:ind w:firstLine="720"/>
        <w:rPr>
          <w:rFonts w:ascii="Garamond" w:hAnsi="Garamond" w:cs="Times"/>
          <w:sz w:val="20"/>
          <w:szCs w:val="20"/>
        </w:rPr>
      </w:pPr>
      <w:r w:rsidRPr="005D43AC">
        <w:rPr>
          <w:rFonts w:ascii="Garamond" w:hAnsi="Garamond" w:cs="Times"/>
          <w:sz w:val="20"/>
          <w:szCs w:val="20"/>
        </w:rPr>
        <w:t>May encourage guessing.</w:t>
      </w:r>
    </w:p>
    <w:p w14:paraId="6B23773E" w14:textId="77777777" w:rsidR="005D6C06" w:rsidRPr="005D43AC" w:rsidRDefault="005D6C06">
      <w:pPr>
        <w:ind w:firstLine="720"/>
        <w:rPr>
          <w:rFonts w:ascii="Garamond" w:hAnsi="Garamond" w:cs="Times"/>
          <w:sz w:val="20"/>
          <w:szCs w:val="20"/>
        </w:rPr>
      </w:pPr>
      <w:proofErr w:type="gramStart"/>
      <w:r w:rsidRPr="005D43AC">
        <w:rPr>
          <w:rFonts w:ascii="Garamond" w:hAnsi="Garamond" w:cs="Times"/>
          <w:sz w:val="20"/>
          <w:szCs w:val="20"/>
        </w:rPr>
        <w:t>Tendency to test only factual recall or simple understanding.</w:t>
      </w:r>
      <w:proofErr w:type="gramEnd"/>
      <w:r w:rsidRPr="005D43AC">
        <w:rPr>
          <w:rFonts w:ascii="Garamond" w:hAnsi="Garamond" w:cs="Times"/>
          <w:sz w:val="20"/>
          <w:szCs w:val="20"/>
        </w:rPr>
        <w:t xml:space="preserve"> </w:t>
      </w:r>
    </w:p>
    <w:p w14:paraId="4AA26655" w14:textId="77777777" w:rsidR="005D6C06" w:rsidRPr="005D43AC" w:rsidRDefault="005D6C06">
      <w:pPr>
        <w:ind w:firstLine="720"/>
        <w:rPr>
          <w:rFonts w:ascii="Garamond" w:hAnsi="Garamond" w:cs="Times"/>
          <w:sz w:val="20"/>
          <w:szCs w:val="20"/>
        </w:rPr>
      </w:pPr>
      <w:proofErr w:type="gramStart"/>
      <w:r w:rsidRPr="005D43AC">
        <w:rPr>
          <w:rFonts w:ascii="Garamond" w:hAnsi="Garamond" w:cs="Times"/>
          <w:sz w:val="20"/>
          <w:szCs w:val="20"/>
        </w:rPr>
        <w:t>Difficult to construct.</w:t>
      </w:r>
      <w:proofErr w:type="gramEnd"/>
    </w:p>
    <w:p w14:paraId="533C986E" w14:textId="77777777" w:rsidR="005D6C06" w:rsidRPr="005D43AC" w:rsidRDefault="005D6C06">
      <w:pPr>
        <w:rPr>
          <w:rFonts w:ascii="Garamond" w:hAnsi="Garamond" w:cs="Times"/>
          <w:sz w:val="20"/>
          <w:szCs w:val="20"/>
        </w:rPr>
      </w:pPr>
    </w:p>
    <w:p w14:paraId="56B08DB9"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2. Strengths: </w:t>
      </w:r>
    </w:p>
    <w:p w14:paraId="4E39E346" w14:textId="77777777" w:rsidR="005D6C06" w:rsidRPr="005D43AC" w:rsidRDefault="005D6C06">
      <w:pPr>
        <w:ind w:firstLine="720"/>
        <w:rPr>
          <w:rFonts w:ascii="Garamond" w:hAnsi="Garamond" w:cs="Times"/>
          <w:sz w:val="20"/>
          <w:szCs w:val="20"/>
        </w:rPr>
      </w:pPr>
      <w:r w:rsidRPr="005D43AC">
        <w:rPr>
          <w:rFonts w:ascii="Garamond" w:hAnsi="Garamond" w:cs="Times"/>
          <w:sz w:val="20"/>
          <w:szCs w:val="20"/>
        </w:rPr>
        <w:t xml:space="preserve">Can deal with a wide range of problems or content quickly.    </w:t>
      </w:r>
    </w:p>
    <w:p w14:paraId="1DD0D1F1" w14:textId="77777777" w:rsidR="005D6C06" w:rsidRPr="005D43AC" w:rsidRDefault="005D6C06">
      <w:pPr>
        <w:ind w:firstLine="720"/>
        <w:rPr>
          <w:rFonts w:ascii="Garamond" w:hAnsi="Garamond" w:cs="Times"/>
          <w:sz w:val="20"/>
          <w:szCs w:val="20"/>
        </w:rPr>
      </w:pPr>
      <w:r w:rsidRPr="005D43AC">
        <w:rPr>
          <w:rFonts w:ascii="Garamond" w:hAnsi="Garamond" w:cs="Times"/>
          <w:sz w:val="20"/>
          <w:szCs w:val="20"/>
        </w:rPr>
        <w:t>Can be graded accurately and quickly.</w:t>
      </w:r>
    </w:p>
    <w:p w14:paraId="6F12D866" w14:textId="77777777" w:rsidR="005D6C06" w:rsidRPr="005D43AC" w:rsidRDefault="005D6C06">
      <w:pPr>
        <w:ind w:firstLine="720"/>
        <w:rPr>
          <w:rFonts w:ascii="Garamond" w:hAnsi="Garamond" w:cs="Times"/>
          <w:sz w:val="20"/>
          <w:szCs w:val="20"/>
        </w:rPr>
      </w:pPr>
      <w:r w:rsidRPr="005D43AC">
        <w:rPr>
          <w:rFonts w:ascii="Garamond" w:hAnsi="Garamond" w:cs="Times"/>
          <w:sz w:val="20"/>
          <w:szCs w:val="20"/>
        </w:rPr>
        <w:t>Can be tried out in advance and modified.</w:t>
      </w:r>
    </w:p>
    <w:p w14:paraId="4104B6B1" w14:textId="77777777" w:rsidR="005D6C06" w:rsidRPr="005D43AC" w:rsidRDefault="005D6C06">
      <w:pPr>
        <w:ind w:firstLine="720"/>
        <w:rPr>
          <w:rFonts w:ascii="Garamond" w:hAnsi="Garamond" w:cs="Times"/>
          <w:sz w:val="20"/>
          <w:szCs w:val="20"/>
        </w:rPr>
      </w:pPr>
      <w:r w:rsidRPr="005D43AC">
        <w:rPr>
          <w:rFonts w:ascii="Garamond" w:hAnsi="Garamond" w:cs="Times"/>
          <w:sz w:val="20"/>
          <w:szCs w:val="20"/>
        </w:rPr>
        <w:t>Some objective tests can be used to test higher order thinking processes.</w:t>
      </w:r>
    </w:p>
    <w:p w14:paraId="6CE18508"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w:t>
      </w:r>
    </w:p>
    <w:p w14:paraId="22B970DB" w14:textId="77777777" w:rsidR="005D6C06" w:rsidRPr="005D43AC" w:rsidRDefault="005D6C06">
      <w:pPr>
        <w:rPr>
          <w:rFonts w:ascii="Garamond" w:hAnsi="Garamond" w:cs="Times"/>
          <w:sz w:val="20"/>
          <w:szCs w:val="20"/>
        </w:rPr>
      </w:pPr>
      <w:r w:rsidRPr="005D43AC">
        <w:rPr>
          <w:rFonts w:ascii="Garamond" w:hAnsi="Garamond" w:cs="Times"/>
          <w:b/>
          <w:bCs/>
        </w:rPr>
        <w:t>Types of Objective Tests</w:t>
      </w:r>
    </w:p>
    <w:p w14:paraId="3F2B393B" w14:textId="77777777" w:rsidR="005D6C06" w:rsidRPr="005D43AC" w:rsidRDefault="005D6C06">
      <w:pPr>
        <w:rPr>
          <w:rFonts w:ascii="Garamond" w:hAnsi="Garamond" w:cs="Times"/>
          <w:sz w:val="20"/>
          <w:szCs w:val="20"/>
        </w:rPr>
      </w:pPr>
      <w:r w:rsidRPr="005D43AC">
        <w:rPr>
          <w:rFonts w:ascii="Garamond" w:hAnsi="Garamond" w:cs="Times"/>
          <w:b/>
          <w:bCs/>
          <w:sz w:val="20"/>
          <w:szCs w:val="20"/>
        </w:rPr>
        <w:t xml:space="preserve">A. Multiple </w:t>
      </w:r>
      <w:proofErr w:type="gramStart"/>
      <w:r w:rsidRPr="005D43AC">
        <w:rPr>
          <w:rFonts w:ascii="Garamond" w:hAnsi="Garamond" w:cs="Times"/>
          <w:b/>
          <w:bCs/>
          <w:sz w:val="20"/>
          <w:szCs w:val="20"/>
        </w:rPr>
        <w:t>choice</w:t>
      </w:r>
      <w:proofErr w:type="gramEnd"/>
    </w:p>
    <w:p w14:paraId="783F64B2" w14:textId="77777777" w:rsidR="005D6C06" w:rsidRPr="005D43AC" w:rsidRDefault="005D6C06">
      <w:pPr>
        <w:rPr>
          <w:rFonts w:ascii="Garamond" w:hAnsi="Garamond" w:cs="Times"/>
          <w:sz w:val="20"/>
          <w:szCs w:val="20"/>
        </w:rPr>
      </w:pPr>
      <w:r w:rsidRPr="005D43AC">
        <w:rPr>
          <w:rFonts w:ascii="Garamond" w:hAnsi="Garamond" w:cs="Times"/>
          <w:sz w:val="20"/>
          <w:szCs w:val="20"/>
        </w:rPr>
        <w:t>Can be used for testing higher order cognitive functioning depending on the nature of the "stem" and the choices. The stem presents a statement, question or problem. The alternative choices include the right answer and several distracters.  The distractors should attract students who have not studied the material</w:t>
      </w:r>
      <w:r w:rsidRPr="005D43AC">
        <w:rPr>
          <w:rFonts w:ascii="Garamond" w:hAnsi="Garamond" w:cs="Times"/>
          <w:sz w:val="20"/>
          <w:szCs w:val="20"/>
        </w:rPr>
        <w:noBreakHyphen/>
      </w:r>
      <w:r w:rsidRPr="005D43AC">
        <w:rPr>
          <w:rFonts w:ascii="Garamond" w:hAnsi="Garamond" w:cs="Times"/>
          <w:sz w:val="20"/>
          <w:szCs w:val="20"/>
        </w:rPr>
        <w:noBreakHyphen/>
        <w:t>but not confuse those who have.</w:t>
      </w:r>
    </w:p>
    <w:p w14:paraId="3306FFD2" w14:textId="77777777" w:rsidR="005D6C06" w:rsidRPr="005D43AC" w:rsidRDefault="005D6C06">
      <w:pPr>
        <w:rPr>
          <w:rFonts w:ascii="Garamond" w:hAnsi="Garamond" w:cs="Times"/>
          <w:b/>
          <w:bCs/>
          <w:i/>
          <w:iCs/>
          <w:sz w:val="20"/>
          <w:szCs w:val="20"/>
        </w:rPr>
      </w:pPr>
    </w:p>
    <w:p w14:paraId="2E90D835" w14:textId="77777777" w:rsidR="005D6C06" w:rsidRPr="005D43AC" w:rsidRDefault="005D6C06">
      <w:pPr>
        <w:rPr>
          <w:rFonts w:ascii="Garamond" w:hAnsi="Garamond" w:cs="Times"/>
          <w:sz w:val="20"/>
          <w:szCs w:val="20"/>
        </w:rPr>
      </w:pPr>
      <w:r w:rsidRPr="005D43AC">
        <w:rPr>
          <w:rFonts w:ascii="Garamond" w:hAnsi="Garamond" w:cs="Times"/>
          <w:b/>
          <w:bCs/>
          <w:i/>
          <w:iCs/>
          <w:sz w:val="20"/>
          <w:szCs w:val="20"/>
        </w:rPr>
        <w:t>Rules for developing items:</w:t>
      </w:r>
    </w:p>
    <w:p w14:paraId="05C33695" w14:textId="77777777" w:rsidR="005D6C06" w:rsidRPr="005D43AC" w:rsidRDefault="005D6C06">
      <w:pPr>
        <w:rPr>
          <w:rFonts w:ascii="Garamond" w:hAnsi="Garamond" w:cs="Times"/>
          <w:sz w:val="20"/>
          <w:szCs w:val="20"/>
        </w:rPr>
      </w:pPr>
      <w:r w:rsidRPr="005D43AC">
        <w:rPr>
          <w:rFonts w:ascii="Garamond" w:hAnsi="Garamond" w:cs="Times"/>
          <w:sz w:val="20"/>
          <w:szCs w:val="20"/>
        </w:rPr>
        <w:t>State stems as briefly and concisely as possible.</w:t>
      </w:r>
    </w:p>
    <w:p w14:paraId="2D11B6FD" w14:textId="77777777" w:rsidR="005D6C06" w:rsidRPr="005D43AC" w:rsidRDefault="005D6C06">
      <w:pPr>
        <w:rPr>
          <w:rFonts w:ascii="Garamond" w:hAnsi="Garamond" w:cs="Times"/>
          <w:sz w:val="20"/>
          <w:szCs w:val="20"/>
        </w:rPr>
      </w:pPr>
      <w:r w:rsidRPr="005D43AC">
        <w:rPr>
          <w:rFonts w:ascii="Garamond" w:hAnsi="Garamond" w:cs="Times"/>
          <w:sz w:val="20"/>
          <w:szCs w:val="20"/>
        </w:rPr>
        <w:t>Include only one central problem; or one incomplete statement</w:t>
      </w:r>
      <w:proofErr w:type="gramStart"/>
      <w:r w:rsidRPr="005D43AC">
        <w:rPr>
          <w:rFonts w:ascii="Garamond" w:hAnsi="Garamond" w:cs="Times"/>
          <w:sz w:val="20"/>
          <w:szCs w:val="20"/>
        </w:rPr>
        <w:t>;</w:t>
      </w:r>
      <w:proofErr w:type="gramEnd"/>
      <w:r w:rsidRPr="005D43AC">
        <w:rPr>
          <w:rFonts w:ascii="Garamond" w:hAnsi="Garamond" w:cs="Times"/>
          <w:sz w:val="20"/>
          <w:szCs w:val="20"/>
        </w:rPr>
        <w:t xml:space="preserve"> or one direct question in the stem.</w:t>
      </w:r>
    </w:p>
    <w:p w14:paraId="1BA5DEFB" w14:textId="77777777" w:rsidR="005D6C06" w:rsidRPr="005D43AC" w:rsidRDefault="005D6C06">
      <w:pPr>
        <w:rPr>
          <w:rFonts w:ascii="Garamond" w:hAnsi="Garamond" w:cs="Times"/>
          <w:sz w:val="20"/>
          <w:szCs w:val="20"/>
        </w:rPr>
      </w:pPr>
      <w:r w:rsidRPr="005D43AC">
        <w:rPr>
          <w:rFonts w:ascii="Garamond" w:hAnsi="Garamond" w:cs="Times"/>
          <w:sz w:val="20"/>
          <w:szCs w:val="20"/>
        </w:rPr>
        <w:t>State the material in the stem positively.</w:t>
      </w:r>
    </w:p>
    <w:p w14:paraId="4567F935" w14:textId="77777777" w:rsidR="005D6C06" w:rsidRPr="005D43AC" w:rsidRDefault="005D6C06">
      <w:pPr>
        <w:rPr>
          <w:rFonts w:ascii="Garamond" w:hAnsi="Garamond" w:cs="Times"/>
          <w:sz w:val="20"/>
          <w:szCs w:val="20"/>
        </w:rPr>
      </w:pPr>
      <w:r w:rsidRPr="005D43AC">
        <w:rPr>
          <w:rFonts w:ascii="Garamond" w:hAnsi="Garamond" w:cs="Times"/>
          <w:sz w:val="20"/>
          <w:szCs w:val="20"/>
        </w:rPr>
        <w:t>Avoid giving clues in the stem (e.g. "a" or "an")</w:t>
      </w:r>
    </w:p>
    <w:p w14:paraId="40D03EAB" w14:textId="77777777" w:rsidR="005D6C06" w:rsidRPr="005D43AC" w:rsidRDefault="005D6C06">
      <w:pPr>
        <w:ind w:left="720" w:hanging="720"/>
        <w:rPr>
          <w:rFonts w:ascii="Garamond" w:hAnsi="Garamond" w:cs="Times"/>
          <w:sz w:val="20"/>
          <w:szCs w:val="20"/>
        </w:rPr>
      </w:pPr>
      <w:r w:rsidRPr="005D43AC">
        <w:rPr>
          <w:rFonts w:ascii="Garamond" w:hAnsi="Garamond" w:cs="Times"/>
          <w:sz w:val="20"/>
          <w:szCs w:val="20"/>
        </w:rPr>
        <w:t xml:space="preserve">Include as much material as possible in the stem so that students need not read the same material repeatedly in each choice.                </w:t>
      </w:r>
    </w:p>
    <w:p w14:paraId="10010CDA" w14:textId="77777777" w:rsidR="005D6C06" w:rsidRPr="005D43AC" w:rsidRDefault="005D6C06">
      <w:pPr>
        <w:rPr>
          <w:rFonts w:ascii="Garamond" w:hAnsi="Garamond" w:cs="Times"/>
          <w:sz w:val="20"/>
          <w:szCs w:val="20"/>
        </w:rPr>
      </w:pPr>
      <w:r w:rsidRPr="005D43AC">
        <w:rPr>
          <w:rFonts w:ascii="Garamond" w:hAnsi="Garamond" w:cs="Times"/>
          <w:sz w:val="20"/>
          <w:szCs w:val="20"/>
        </w:rPr>
        <w:t>Ensure that the statements proceed grammatically from the stem to the end of the each choice.</w:t>
      </w:r>
    </w:p>
    <w:p w14:paraId="1356BBCC" w14:textId="77777777" w:rsidR="005D6C06" w:rsidRPr="005D43AC" w:rsidRDefault="005D6C06">
      <w:pPr>
        <w:rPr>
          <w:rFonts w:ascii="Garamond" w:hAnsi="Garamond" w:cs="Times"/>
          <w:sz w:val="20"/>
          <w:szCs w:val="20"/>
        </w:rPr>
      </w:pPr>
      <w:r w:rsidRPr="005D43AC">
        <w:rPr>
          <w:rFonts w:ascii="Garamond" w:hAnsi="Garamond" w:cs="Times"/>
          <w:sz w:val="20"/>
          <w:szCs w:val="20"/>
        </w:rPr>
        <w:t>Develop 4</w:t>
      </w:r>
      <w:r w:rsidRPr="005D43AC">
        <w:rPr>
          <w:rFonts w:ascii="Garamond" w:hAnsi="Garamond" w:cs="Times"/>
          <w:sz w:val="20"/>
          <w:szCs w:val="20"/>
        </w:rPr>
        <w:noBreakHyphen/>
        <w:t>5 responses for each stem.</w:t>
      </w:r>
    </w:p>
    <w:p w14:paraId="016F4838"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Highlight words like NOT or ALL EXCEPT so they won't be missed.          </w:t>
      </w:r>
    </w:p>
    <w:p w14:paraId="25324E48" w14:textId="77777777" w:rsidR="005D6C06" w:rsidRPr="005D43AC" w:rsidRDefault="005D6C06">
      <w:pPr>
        <w:rPr>
          <w:rFonts w:ascii="Garamond" w:hAnsi="Garamond" w:cs="Times"/>
          <w:sz w:val="20"/>
          <w:szCs w:val="20"/>
        </w:rPr>
      </w:pPr>
      <w:r w:rsidRPr="005D43AC">
        <w:rPr>
          <w:rFonts w:ascii="Garamond" w:hAnsi="Garamond" w:cs="Times"/>
          <w:sz w:val="20"/>
          <w:szCs w:val="20"/>
        </w:rPr>
        <w:t>Scatter the correct responses randomly throughout the test.</w:t>
      </w:r>
    </w:p>
    <w:p w14:paraId="15F1F401" w14:textId="77777777" w:rsidR="005D6C06" w:rsidRPr="005D43AC" w:rsidRDefault="005D6C06">
      <w:pPr>
        <w:rPr>
          <w:rFonts w:ascii="Garamond" w:hAnsi="Garamond" w:cs="Times"/>
          <w:sz w:val="20"/>
          <w:szCs w:val="20"/>
        </w:rPr>
      </w:pPr>
      <w:r w:rsidRPr="005D43AC">
        <w:rPr>
          <w:rFonts w:ascii="Garamond" w:hAnsi="Garamond" w:cs="Times"/>
          <w:sz w:val="20"/>
          <w:szCs w:val="20"/>
        </w:rPr>
        <w:t>Some suggest that items that are verbatim from the text should be avoided.</w:t>
      </w:r>
    </w:p>
    <w:p w14:paraId="7E2A9327"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Set up responses one below the other rather than in paragraph form.      </w:t>
      </w:r>
    </w:p>
    <w:p w14:paraId="425C3DFC"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Avoid </w:t>
      </w:r>
      <w:proofErr w:type="gramStart"/>
      <w:r w:rsidRPr="005D43AC">
        <w:rPr>
          <w:rFonts w:ascii="Garamond" w:hAnsi="Garamond" w:cs="Times"/>
          <w:sz w:val="20"/>
          <w:szCs w:val="20"/>
        </w:rPr>
        <w:t>questions which</w:t>
      </w:r>
      <w:proofErr w:type="gramEnd"/>
      <w:r w:rsidRPr="005D43AC">
        <w:rPr>
          <w:rFonts w:ascii="Garamond" w:hAnsi="Garamond" w:cs="Times"/>
          <w:sz w:val="20"/>
          <w:szCs w:val="20"/>
        </w:rPr>
        <w:t xml:space="preserve"> can be answered on the basis of general knowledge rather than from knowledge of course material. </w:t>
      </w:r>
    </w:p>
    <w:p w14:paraId="67C2C3B0" w14:textId="77777777" w:rsidR="005D6C06" w:rsidRPr="005D43AC" w:rsidRDefault="005D6C06">
      <w:pPr>
        <w:ind w:left="720" w:hanging="720"/>
        <w:rPr>
          <w:rFonts w:ascii="Garamond" w:hAnsi="Garamond" w:cs="Times"/>
          <w:sz w:val="20"/>
          <w:szCs w:val="20"/>
        </w:rPr>
      </w:pPr>
      <w:r w:rsidRPr="005D43AC">
        <w:rPr>
          <w:rFonts w:ascii="Garamond" w:hAnsi="Garamond" w:cs="Times"/>
          <w:sz w:val="20"/>
          <w:szCs w:val="20"/>
        </w:rPr>
        <w:t>Use clear directions. (</w:t>
      </w:r>
      <w:proofErr w:type="gramStart"/>
      <w:r w:rsidRPr="005D43AC">
        <w:rPr>
          <w:rFonts w:ascii="Garamond" w:hAnsi="Garamond" w:cs="Times"/>
          <w:sz w:val="20"/>
          <w:szCs w:val="20"/>
        </w:rPr>
        <w:t>e</w:t>
      </w:r>
      <w:proofErr w:type="gramEnd"/>
      <w:r w:rsidRPr="005D43AC">
        <w:rPr>
          <w:rFonts w:ascii="Garamond" w:hAnsi="Garamond" w:cs="Times"/>
          <w:sz w:val="20"/>
          <w:szCs w:val="20"/>
        </w:rPr>
        <w:t>.g. "Below are a number of items, each followed by 4</w:t>
      </w:r>
      <w:r w:rsidRPr="005D43AC">
        <w:rPr>
          <w:rFonts w:ascii="Garamond" w:hAnsi="Garamond" w:cs="Times"/>
          <w:sz w:val="20"/>
          <w:szCs w:val="20"/>
        </w:rPr>
        <w:noBreakHyphen/>
        <w:t xml:space="preserve">5 alternatives, only one of which is correct. Indicate your selection of the correct alternative </w:t>
      </w:r>
      <w:proofErr w:type="gramStart"/>
      <w:r w:rsidRPr="005D43AC">
        <w:rPr>
          <w:rFonts w:ascii="Garamond" w:hAnsi="Garamond" w:cs="Times"/>
          <w:sz w:val="20"/>
          <w:szCs w:val="20"/>
        </w:rPr>
        <w:t>by.</w:t>
      </w:r>
      <w:proofErr w:type="gramEnd"/>
      <w:r w:rsidRPr="005D43AC">
        <w:rPr>
          <w:rFonts w:ascii="Garamond" w:hAnsi="Garamond" w:cs="Times"/>
          <w:sz w:val="20"/>
          <w:szCs w:val="20"/>
        </w:rPr>
        <w:t xml:space="preserve"> . .")</w:t>
      </w:r>
    </w:p>
    <w:p w14:paraId="35DA1A4B" w14:textId="77777777" w:rsidR="005D6C06" w:rsidRPr="005D43AC" w:rsidRDefault="005D6C06">
      <w:pPr>
        <w:rPr>
          <w:rFonts w:ascii="Garamond" w:hAnsi="Garamond" w:cs="Times"/>
          <w:sz w:val="20"/>
          <w:szCs w:val="20"/>
        </w:rPr>
      </w:pPr>
      <w:r w:rsidRPr="005D43AC">
        <w:rPr>
          <w:rFonts w:ascii="Garamond" w:hAnsi="Garamond" w:cs="Times"/>
          <w:sz w:val="20"/>
          <w:szCs w:val="20"/>
        </w:rPr>
        <w:t>In serious testing (e.g. for comprehensive examinations) avoid using alternatives for humor only.</w:t>
      </w:r>
    </w:p>
    <w:p w14:paraId="0B2F838B"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Alternatives for each stem should be approximately equal in length.          </w:t>
      </w:r>
    </w:p>
    <w:p w14:paraId="38D62C3C"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w:t>
      </w:r>
    </w:p>
    <w:p w14:paraId="0B6BD13E"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The following are poor </w:t>
      </w:r>
      <w:proofErr w:type="gramStart"/>
      <w:r w:rsidRPr="005D43AC">
        <w:rPr>
          <w:rFonts w:ascii="Garamond" w:hAnsi="Garamond" w:cs="Times"/>
          <w:sz w:val="20"/>
          <w:szCs w:val="20"/>
        </w:rPr>
        <w:t>multiple choice</w:t>
      </w:r>
      <w:proofErr w:type="gramEnd"/>
      <w:r w:rsidRPr="005D43AC">
        <w:rPr>
          <w:rFonts w:ascii="Garamond" w:hAnsi="Garamond" w:cs="Times"/>
          <w:sz w:val="20"/>
          <w:szCs w:val="20"/>
        </w:rPr>
        <w:t xml:space="preserve"> questions. Identify the reasons why and revise them.</w:t>
      </w:r>
    </w:p>
    <w:p w14:paraId="4246EA06"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A.  Moses in his later years was a</w:t>
      </w:r>
    </w:p>
    <w:p w14:paraId="358CD25B"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1. </w:t>
      </w:r>
      <w:proofErr w:type="gramStart"/>
      <w:r w:rsidRPr="005D43AC">
        <w:rPr>
          <w:rFonts w:ascii="Garamond" w:hAnsi="Garamond" w:cs="Times"/>
          <w:sz w:val="20"/>
          <w:szCs w:val="20"/>
        </w:rPr>
        <w:t>leader</w:t>
      </w:r>
      <w:proofErr w:type="gramEnd"/>
      <w:r w:rsidRPr="005D43AC">
        <w:rPr>
          <w:rFonts w:ascii="Garamond" w:hAnsi="Garamond" w:cs="Times"/>
          <w:sz w:val="20"/>
          <w:szCs w:val="20"/>
        </w:rPr>
        <w:t xml:space="preserve"> of the children of Israel</w:t>
      </w:r>
    </w:p>
    <w:p w14:paraId="766EAF4B"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2. </w:t>
      </w:r>
      <w:proofErr w:type="gramStart"/>
      <w:r w:rsidRPr="005D43AC">
        <w:rPr>
          <w:rFonts w:ascii="Garamond" w:hAnsi="Garamond" w:cs="Times"/>
          <w:sz w:val="20"/>
          <w:szCs w:val="20"/>
        </w:rPr>
        <w:t>overseer</w:t>
      </w:r>
      <w:proofErr w:type="gramEnd"/>
      <w:r w:rsidRPr="005D43AC">
        <w:rPr>
          <w:rFonts w:ascii="Garamond" w:hAnsi="Garamond" w:cs="Times"/>
          <w:sz w:val="20"/>
          <w:szCs w:val="20"/>
        </w:rPr>
        <w:t xml:space="preserve"> of the two remaining tribes of Judah.</w:t>
      </w:r>
    </w:p>
    <w:p w14:paraId="0F47BFF8"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3. </w:t>
      </w:r>
      <w:proofErr w:type="gramStart"/>
      <w:r w:rsidRPr="005D43AC">
        <w:rPr>
          <w:rFonts w:ascii="Garamond" w:hAnsi="Garamond" w:cs="Times"/>
          <w:sz w:val="20"/>
          <w:szCs w:val="20"/>
        </w:rPr>
        <w:t>architect</w:t>
      </w:r>
      <w:proofErr w:type="gramEnd"/>
      <w:r w:rsidRPr="005D43AC">
        <w:rPr>
          <w:rFonts w:ascii="Garamond" w:hAnsi="Garamond" w:cs="Times"/>
          <w:sz w:val="20"/>
          <w:szCs w:val="20"/>
        </w:rPr>
        <w:t xml:space="preserve"> of the new temple.</w:t>
      </w:r>
    </w:p>
    <w:p w14:paraId="4E9C39FA"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4. </w:t>
      </w:r>
      <w:proofErr w:type="gramStart"/>
      <w:r w:rsidRPr="005D43AC">
        <w:rPr>
          <w:rFonts w:ascii="Garamond" w:hAnsi="Garamond" w:cs="Times"/>
          <w:sz w:val="20"/>
          <w:szCs w:val="20"/>
        </w:rPr>
        <w:t>instigator</w:t>
      </w:r>
      <w:proofErr w:type="gramEnd"/>
      <w:r w:rsidRPr="005D43AC">
        <w:rPr>
          <w:rFonts w:ascii="Garamond" w:hAnsi="Garamond" w:cs="Times"/>
          <w:sz w:val="20"/>
          <w:szCs w:val="20"/>
        </w:rPr>
        <w:t xml:space="preserve"> of several reforms in Amalekite religious policy.         </w:t>
      </w:r>
    </w:p>
    <w:p w14:paraId="5A68FE17"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B.  The reality of conflict suggests</w:t>
      </w:r>
    </w:p>
    <w:p w14:paraId="08E8A322"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1. </w:t>
      </w:r>
      <w:proofErr w:type="gramStart"/>
      <w:r w:rsidRPr="005D43AC">
        <w:rPr>
          <w:rFonts w:ascii="Garamond" w:hAnsi="Garamond" w:cs="Times"/>
          <w:sz w:val="20"/>
          <w:szCs w:val="20"/>
        </w:rPr>
        <w:t>that</w:t>
      </w:r>
      <w:proofErr w:type="gramEnd"/>
      <w:r w:rsidRPr="005D43AC">
        <w:rPr>
          <w:rFonts w:ascii="Garamond" w:hAnsi="Garamond" w:cs="Times"/>
          <w:sz w:val="20"/>
          <w:szCs w:val="20"/>
        </w:rPr>
        <w:t xml:space="preserve"> leaders in the church are not communicating adequately.</w:t>
      </w:r>
    </w:p>
    <w:p w14:paraId="5FC6FC9B"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2. </w:t>
      </w:r>
      <w:proofErr w:type="gramStart"/>
      <w:r w:rsidRPr="005D43AC">
        <w:rPr>
          <w:rFonts w:ascii="Garamond" w:hAnsi="Garamond" w:cs="Times"/>
          <w:sz w:val="20"/>
          <w:szCs w:val="20"/>
        </w:rPr>
        <w:t>that</w:t>
      </w:r>
      <w:proofErr w:type="gramEnd"/>
      <w:r w:rsidRPr="005D43AC">
        <w:rPr>
          <w:rFonts w:ascii="Garamond" w:hAnsi="Garamond" w:cs="Times"/>
          <w:sz w:val="20"/>
          <w:szCs w:val="20"/>
        </w:rPr>
        <w:t xml:space="preserve"> leaders in the church are not developing people for ministry adequately.</w:t>
      </w:r>
    </w:p>
    <w:p w14:paraId="6FD5BB6B"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w:t>
      </w:r>
    </w:p>
    <w:p w14:paraId="7583F466" w14:textId="77777777" w:rsidR="005D6C06" w:rsidRPr="005D43AC" w:rsidRDefault="005D6C06">
      <w:pPr>
        <w:ind w:left="-144" w:right="216"/>
        <w:rPr>
          <w:rFonts w:ascii="Garamond" w:hAnsi="Garamond" w:cs="Times"/>
          <w:sz w:val="20"/>
          <w:szCs w:val="20"/>
        </w:rPr>
      </w:pPr>
      <w:proofErr w:type="gramStart"/>
      <w:r w:rsidRPr="005D43AC">
        <w:rPr>
          <w:rFonts w:ascii="Garamond" w:hAnsi="Garamond" w:cs="Times"/>
          <w:i/>
          <w:iCs/>
          <w:sz w:val="20"/>
          <w:szCs w:val="20"/>
        </w:rPr>
        <w:t>Multiple choice</w:t>
      </w:r>
      <w:proofErr w:type="gramEnd"/>
      <w:r w:rsidRPr="005D43AC">
        <w:rPr>
          <w:rFonts w:ascii="Garamond" w:hAnsi="Garamond" w:cs="Times"/>
          <w:i/>
          <w:iCs/>
          <w:sz w:val="20"/>
          <w:szCs w:val="20"/>
        </w:rPr>
        <w:t xml:space="preserve"> questions can be used to stimulate critical thinking or problem solving. For example, you could ask students to design 4 alternatives for the following stem.        </w:t>
      </w:r>
      <w:r w:rsidRPr="005D43AC">
        <w:rPr>
          <w:rFonts w:ascii="Garamond" w:hAnsi="Garamond" w:cs="Times"/>
          <w:sz w:val="20"/>
          <w:szCs w:val="20"/>
        </w:rPr>
        <w:t xml:space="preserve"> </w:t>
      </w:r>
    </w:p>
    <w:p w14:paraId="6243E90F"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w:t>
      </w:r>
    </w:p>
    <w:p w14:paraId="6250D5F7"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If Elijah had lived and prophesied during the time of Josiah, how might his responses to the religious climate of the day have been different?</w:t>
      </w:r>
    </w:p>
    <w:p w14:paraId="522D45B0"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Some possible responses:</w:t>
      </w:r>
    </w:p>
    <w:p w14:paraId="2DD74C6D"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1. He...</w:t>
      </w:r>
    </w:p>
    <w:p w14:paraId="379BC31F"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2. He...</w:t>
      </w:r>
    </w:p>
    <w:p w14:paraId="6D9947B6"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lastRenderedPageBreak/>
        <w:t xml:space="preserve">        3. He...</w:t>
      </w:r>
    </w:p>
    <w:p w14:paraId="2C610DF3" w14:textId="77777777" w:rsidR="005D6C06" w:rsidRPr="005D43AC" w:rsidRDefault="005D6C06">
      <w:pPr>
        <w:ind w:left="-144" w:right="216"/>
        <w:rPr>
          <w:rFonts w:ascii="Garamond" w:hAnsi="Garamond" w:cs="Times"/>
          <w:sz w:val="20"/>
          <w:szCs w:val="20"/>
        </w:rPr>
      </w:pPr>
      <w:r w:rsidRPr="005D43AC">
        <w:rPr>
          <w:rFonts w:ascii="Garamond" w:hAnsi="Garamond" w:cs="Times"/>
          <w:sz w:val="20"/>
          <w:szCs w:val="20"/>
        </w:rPr>
        <w:t xml:space="preserve">        4. He...</w:t>
      </w:r>
    </w:p>
    <w:p w14:paraId="2260EE6F" w14:textId="77777777" w:rsidR="005D6C06" w:rsidRPr="005D43AC" w:rsidRDefault="005D6C06">
      <w:pPr>
        <w:ind w:left="-144" w:right="216"/>
        <w:rPr>
          <w:rFonts w:ascii="Garamond" w:hAnsi="Garamond" w:cs="Times"/>
          <w:sz w:val="20"/>
          <w:szCs w:val="20"/>
        </w:rPr>
        <w:sectPr w:rsidR="005D6C06" w:rsidRPr="005D43AC" w:rsidSect="005D43AC">
          <w:pgSz w:w="12240" w:h="15840"/>
          <w:pgMar w:top="1224" w:right="1440" w:bottom="1224" w:left="1440" w:header="720" w:footer="720" w:gutter="0"/>
          <w:cols w:space="720"/>
          <w:noEndnote/>
        </w:sectPr>
      </w:pPr>
    </w:p>
    <w:p w14:paraId="7BA7D2EA" w14:textId="77777777" w:rsidR="005D6C06" w:rsidRPr="005D43AC" w:rsidRDefault="005D6C06">
      <w:pPr>
        <w:rPr>
          <w:rFonts w:ascii="Garamond" w:hAnsi="Garamond" w:cs="Times"/>
          <w:sz w:val="20"/>
          <w:szCs w:val="20"/>
        </w:rPr>
      </w:pPr>
      <w:r w:rsidRPr="005D43AC">
        <w:rPr>
          <w:rFonts w:ascii="Garamond" w:hAnsi="Garamond" w:cs="Times"/>
          <w:i/>
          <w:iCs/>
          <w:sz w:val="20"/>
          <w:szCs w:val="20"/>
        </w:rPr>
        <w:lastRenderedPageBreak/>
        <w:t xml:space="preserve">Multiple </w:t>
      </w:r>
      <w:proofErr w:type="gramStart"/>
      <w:r w:rsidRPr="005D43AC">
        <w:rPr>
          <w:rFonts w:ascii="Garamond" w:hAnsi="Garamond" w:cs="Times"/>
          <w:i/>
          <w:iCs/>
          <w:sz w:val="20"/>
          <w:szCs w:val="20"/>
        </w:rPr>
        <w:t>choice</w:t>
      </w:r>
      <w:proofErr w:type="gramEnd"/>
      <w:r w:rsidRPr="005D43AC">
        <w:rPr>
          <w:rFonts w:ascii="Garamond" w:hAnsi="Garamond" w:cs="Times"/>
          <w:i/>
          <w:iCs/>
          <w:sz w:val="20"/>
          <w:szCs w:val="20"/>
        </w:rPr>
        <w:t xml:space="preserve"> can be used in application of knowledge. For example:</w:t>
      </w:r>
    </w:p>
    <w:p w14:paraId="70535CDB"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w:t>
      </w:r>
    </w:p>
    <w:p w14:paraId="491E3585"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If the apostle Paul was alive today how might he respond to the issue of the violation of human rights under the _____________ regime?  Select the most likely response from the following:  (suggest 3-5 options)</w:t>
      </w:r>
    </w:p>
    <w:p w14:paraId="26F801D0"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w:t>
      </w:r>
    </w:p>
    <w:p w14:paraId="136A61E1"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Mr. and Mrs. Jones teach a group comprised of older adults. They want to create a climate for discussion</w:t>
      </w:r>
      <w:r w:rsidRPr="005D43AC">
        <w:rPr>
          <w:rFonts w:ascii="Garamond" w:hAnsi="Garamond" w:cs="Times"/>
          <w:sz w:val="20"/>
          <w:szCs w:val="20"/>
        </w:rPr>
        <w:noBreakHyphen/>
      </w:r>
      <w:r w:rsidRPr="005D43AC">
        <w:rPr>
          <w:rFonts w:ascii="Garamond" w:hAnsi="Garamond" w:cs="Times"/>
          <w:sz w:val="20"/>
          <w:szCs w:val="20"/>
        </w:rPr>
        <w:noBreakHyphen/>
        <w:t>but still be able to "take the floor" when they have to. Which of the following room arrangements would best accomplish their purposes?</w:t>
      </w:r>
    </w:p>
    <w:p w14:paraId="7339BBFE" w14:textId="77777777" w:rsidR="005D6C06" w:rsidRPr="005D43AC" w:rsidRDefault="005D6C06">
      <w:pPr>
        <w:rPr>
          <w:rFonts w:ascii="Garamond" w:hAnsi="Garamond" w:cs="Times"/>
          <w:sz w:val="20"/>
          <w:szCs w:val="20"/>
        </w:rPr>
      </w:pPr>
    </w:p>
    <w:p w14:paraId="08EDF584" w14:textId="77777777" w:rsidR="005D6C06" w:rsidRPr="005D43AC" w:rsidRDefault="005D6C06">
      <w:pPr>
        <w:rPr>
          <w:rFonts w:ascii="Garamond" w:hAnsi="Garamond" w:cs="Times"/>
          <w:sz w:val="20"/>
          <w:szCs w:val="20"/>
        </w:rPr>
      </w:pPr>
      <w:r w:rsidRPr="005D43AC">
        <w:rPr>
          <w:rFonts w:ascii="Garamond" w:hAnsi="Garamond" w:cs="Times"/>
          <w:b/>
          <w:bCs/>
          <w:sz w:val="20"/>
          <w:szCs w:val="20"/>
        </w:rPr>
        <w:t>YOUR TURN:</w:t>
      </w:r>
      <w:r w:rsidRPr="005D43AC">
        <w:rPr>
          <w:rFonts w:ascii="Garamond" w:hAnsi="Garamond" w:cs="Times"/>
          <w:sz w:val="20"/>
          <w:szCs w:val="20"/>
        </w:rPr>
        <w:t xml:space="preserve">  Write one </w:t>
      </w:r>
      <w:proofErr w:type="gramStart"/>
      <w:r w:rsidRPr="005D43AC">
        <w:rPr>
          <w:rFonts w:ascii="Garamond" w:hAnsi="Garamond" w:cs="Times"/>
          <w:sz w:val="20"/>
          <w:szCs w:val="20"/>
        </w:rPr>
        <w:t>multiple choice</w:t>
      </w:r>
      <w:proofErr w:type="gramEnd"/>
      <w:r w:rsidRPr="005D43AC">
        <w:rPr>
          <w:rFonts w:ascii="Garamond" w:hAnsi="Garamond" w:cs="Times"/>
          <w:sz w:val="20"/>
          <w:szCs w:val="20"/>
        </w:rPr>
        <w:t xml:space="preserve"> item for a course you will be teaching this term. Ask a colleague to critique your item.</w:t>
      </w:r>
    </w:p>
    <w:p w14:paraId="2BF06E58" w14:textId="77777777" w:rsidR="005D6C06" w:rsidRPr="005D43AC" w:rsidRDefault="005D6C06">
      <w:pPr>
        <w:rPr>
          <w:rFonts w:ascii="Garamond" w:hAnsi="Garamond" w:cs="Times"/>
          <w:sz w:val="20"/>
          <w:szCs w:val="20"/>
        </w:rPr>
      </w:pPr>
    </w:p>
    <w:p w14:paraId="41C5F1F2" w14:textId="77777777" w:rsidR="005D6C06" w:rsidRPr="005D43AC" w:rsidRDefault="005D6C06">
      <w:pPr>
        <w:rPr>
          <w:rFonts w:ascii="Garamond" w:hAnsi="Garamond" w:cs="Times"/>
          <w:sz w:val="20"/>
          <w:szCs w:val="20"/>
        </w:rPr>
      </w:pPr>
      <w:r w:rsidRPr="005D43AC">
        <w:rPr>
          <w:rFonts w:ascii="Garamond" w:hAnsi="Garamond" w:cs="Times"/>
          <w:b/>
          <w:bCs/>
          <w:sz w:val="20"/>
          <w:szCs w:val="20"/>
        </w:rPr>
        <w:t>B. Matching Items</w:t>
      </w:r>
    </w:p>
    <w:p w14:paraId="61DFB1CB" w14:textId="77777777" w:rsidR="005D6C06" w:rsidRPr="005D43AC" w:rsidRDefault="005D6C06">
      <w:pPr>
        <w:rPr>
          <w:rFonts w:ascii="Garamond" w:hAnsi="Garamond" w:cs="Times"/>
          <w:sz w:val="20"/>
          <w:szCs w:val="20"/>
        </w:rPr>
      </w:pPr>
      <w:r w:rsidRPr="005D43AC">
        <w:rPr>
          <w:rFonts w:ascii="Garamond" w:hAnsi="Garamond" w:cs="Times"/>
          <w:sz w:val="20"/>
          <w:szCs w:val="20"/>
        </w:rPr>
        <w:t>Matching tests require the student to pair statements or words in two columns of related material. The most common matching test consists of a list of statements in the first column and a list of responses in the second column. Students can number the right response or draw lines from the statement to the correct response.  Matching exercises are most often used for recall or recognition of information.</w:t>
      </w:r>
    </w:p>
    <w:p w14:paraId="5DB4B3A1" w14:textId="77777777" w:rsidR="005D6C06" w:rsidRPr="005D43AC" w:rsidRDefault="005D6C06">
      <w:pPr>
        <w:rPr>
          <w:rFonts w:ascii="Garamond" w:hAnsi="Garamond" w:cs="Times"/>
          <w:sz w:val="20"/>
          <w:szCs w:val="20"/>
        </w:rPr>
      </w:pPr>
    </w:p>
    <w:p w14:paraId="785BFD21" w14:textId="77777777" w:rsidR="005D6C06" w:rsidRPr="005D43AC" w:rsidRDefault="005D6C06">
      <w:pPr>
        <w:rPr>
          <w:rFonts w:ascii="Garamond" w:hAnsi="Garamond" w:cs="Times"/>
          <w:sz w:val="20"/>
          <w:szCs w:val="20"/>
        </w:rPr>
      </w:pPr>
      <w:r w:rsidRPr="005D43AC">
        <w:rPr>
          <w:rFonts w:ascii="Garamond" w:hAnsi="Garamond" w:cs="Times"/>
          <w:i/>
          <w:iCs/>
          <w:sz w:val="20"/>
          <w:szCs w:val="20"/>
        </w:rPr>
        <w:t>Rules for developing matching tests:</w:t>
      </w:r>
    </w:p>
    <w:p w14:paraId="7C0ACC6D" w14:textId="77777777" w:rsidR="005D6C06" w:rsidRPr="005D43AC" w:rsidRDefault="005D6C06">
      <w:pPr>
        <w:rPr>
          <w:rFonts w:ascii="Garamond" w:hAnsi="Garamond" w:cs="Times"/>
          <w:sz w:val="20"/>
          <w:szCs w:val="20"/>
        </w:rPr>
      </w:pPr>
      <w:r w:rsidRPr="005D43AC">
        <w:rPr>
          <w:rFonts w:ascii="Garamond" w:hAnsi="Garamond" w:cs="Times"/>
          <w:sz w:val="20"/>
          <w:szCs w:val="20"/>
        </w:rPr>
        <w:t>Directions should be clear. (</w:t>
      </w:r>
      <w:proofErr w:type="gramStart"/>
      <w:r w:rsidRPr="005D43AC">
        <w:rPr>
          <w:rFonts w:ascii="Garamond" w:hAnsi="Garamond" w:cs="Times"/>
          <w:sz w:val="20"/>
          <w:szCs w:val="20"/>
        </w:rPr>
        <w:t>e</w:t>
      </w:r>
      <w:proofErr w:type="gramEnd"/>
      <w:r w:rsidRPr="005D43AC">
        <w:rPr>
          <w:rFonts w:ascii="Garamond" w:hAnsi="Garamond" w:cs="Times"/>
          <w:sz w:val="20"/>
          <w:szCs w:val="20"/>
        </w:rPr>
        <w:t xml:space="preserve">.g. "Below are two columns. Column I </w:t>
      </w:r>
      <w:proofErr w:type="gramStart"/>
      <w:r w:rsidRPr="005D43AC">
        <w:rPr>
          <w:rFonts w:ascii="Garamond" w:hAnsi="Garamond" w:cs="Times"/>
          <w:sz w:val="20"/>
          <w:szCs w:val="20"/>
        </w:rPr>
        <w:t>describes.</w:t>
      </w:r>
      <w:proofErr w:type="gramEnd"/>
      <w:r w:rsidRPr="005D43AC">
        <w:rPr>
          <w:rFonts w:ascii="Garamond" w:hAnsi="Garamond" w:cs="Times"/>
          <w:sz w:val="20"/>
          <w:szCs w:val="20"/>
        </w:rPr>
        <w:t xml:space="preserve"> . .. Column II </w:t>
      </w:r>
      <w:proofErr w:type="gramStart"/>
      <w:r w:rsidRPr="005D43AC">
        <w:rPr>
          <w:rFonts w:ascii="Garamond" w:hAnsi="Garamond" w:cs="Times"/>
          <w:sz w:val="20"/>
          <w:szCs w:val="20"/>
        </w:rPr>
        <w:t>lists.</w:t>
      </w:r>
      <w:proofErr w:type="gramEnd"/>
      <w:r w:rsidRPr="005D43AC">
        <w:rPr>
          <w:rFonts w:ascii="Garamond" w:hAnsi="Garamond" w:cs="Times"/>
          <w:sz w:val="20"/>
          <w:szCs w:val="20"/>
        </w:rPr>
        <w:t xml:space="preserve"> . . Match each description in column I with the correct item in Column II </w:t>
      </w:r>
      <w:proofErr w:type="gramStart"/>
      <w:r w:rsidRPr="005D43AC">
        <w:rPr>
          <w:rFonts w:ascii="Garamond" w:hAnsi="Garamond" w:cs="Times"/>
          <w:sz w:val="20"/>
          <w:szCs w:val="20"/>
        </w:rPr>
        <w:t>by.</w:t>
      </w:r>
      <w:proofErr w:type="gramEnd"/>
      <w:r w:rsidRPr="005D43AC">
        <w:rPr>
          <w:rFonts w:ascii="Garamond" w:hAnsi="Garamond" w:cs="Times"/>
          <w:sz w:val="20"/>
          <w:szCs w:val="20"/>
        </w:rPr>
        <w:t xml:space="preserve"> . .)</w:t>
      </w:r>
    </w:p>
    <w:p w14:paraId="4551721A" w14:textId="77777777" w:rsidR="005D6C06" w:rsidRPr="005D43AC" w:rsidRDefault="005D6C06">
      <w:pPr>
        <w:rPr>
          <w:rFonts w:ascii="Garamond" w:hAnsi="Garamond" w:cs="Times"/>
          <w:sz w:val="20"/>
          <w:szCs w:val="20"/>
        </w:rPr>
      </w:pPr>
      <w:r w:rsidRPr="005D43AC">
        <w:rPr>
          <w:rFonts w:ascii="Garamond" w:hAnsi="Garamond" w:cs="Times"/>
          <w:sz w:val="20"/>
          <w:szCs w:val="20"/>
        </w:rPr>
        <w:t>The exercises should consist of homogeneous materials (e.g. historical events and major person)</w:t>
      </w:r>
    </w:p>
    <w:p w14:paraId="609316B3" w14:textId="77777777" w:rsidR="005D6C06" w:rsidRPr="005D43AC" w:rsidRDefault="005D6C06">
      <w:pPr>
        <w:rPr>
          <w:rFonts w:ascii="Garamond" w:hAnsi="Garamond" w:cs="Times"/>
          <w:sz w:val="20"/>
          <w:szCs w:val="20"/>
        </w:rPr>
      </w:pPr>
      <w:r w:rsidRPr="005D43AC">
        <w:rPr>
          <w:rFonts w:ascii="Garamond" w:hAnsi="Garamond" w:cs="Times"/>
          <w:sz w:val="20"/>
          <w:szCs w:val="20"/>
        </w:rPr>
        <w:t>The entire matching exercise should be on the same page.</w:t>
      </w:r>
    </w:p>
    <w:p w14:paraId="05DAC745" w14:textId="77777777" w:rsidR="005D6C06" w:rsidRPr="005D43AC" w:rsidRDefault="005D6C06">
      <w:pPr>
        <w:rPr>
          <w:rFonts w:ascii="Garamond" w:hAnsi="Garamond" w:cs="Times"/>
          <w:sz w:val="20"/>
          <w:szCs w:val="20"/>
        </w:rPr>
      </w:pPr>
      <w:r w:rsidRPr="005D43AC">
        <w:rPr>
          <w:rFonts w:ascii="Garamond" w:hAnsi="Garamond" w:cs="Times"/>
          <w:sz w:val="20"/>
          <w:szCs w:val="20"/>
        </w:rPr>
        <w:t>Column II should contain only one correct match for each statement in column I.</w:t>
      </w:r>
    </w:p>
    <w:p w14:paraId="351B474F" w14:textId="77777777" w:rsidR="005D6C06" w:rsidRPr="005D43AC" w:rsidRDefault="005D6C06">
      <w:pPr>
        <w:tabs>
          <w:tab w:val="left" w:pos="-1440"/>
        </w:tabs>
        <w:ind w:left="720" w:hanging="720"/>
        <w:rPr>
          <w:rFonts w:ascii="Garamond" w:hAnsi="Garamond" w:cs="Times"/>
          <w:sz w:val="20"/>
          <w:szCs w:val="20"/>
        </w:rPr>
      </w:pPr>
      <w:r w:rsidRPr="005D43AC">
        <w:rPr>
          <w:rFonts w:ascii="Garamond" w:hAnsi="Garamond" w:cs="Times"/>
          <w:sz w:val="20"/>
          <w:szCs w:val="20"/>
        </w:rPr>
        <w:t xml:space="preserve">  The responses in column II should be listed in some systematic fashion (e.g. alphabetically or chronologically) </w:t>
      </w:r>
      <w:proofErr w:type="gramStart"/>
      <w:r w:rsidRPr="005D43AC">
        <w:rPr>
          <w:rFonts w:ascii="Garamond" w:hAnsi="Garamond" w:cs="Times"/>
          <w:sz w:val="20"/>
          <w:szCs w:val="20"/>
        </w:rPr>
        <w:t>Then</w:t>
      </w:r>
      <w:proofErr w:type="gramEnd"/>
      <w:r w:rsidRPr="005D43AC">
        <w:rPr>
          <w:rFonts w:ascii="Garamond" w:hAnsi="Garamond" w:cs="Times"/>
          <w:sz w:val="20"/>
          <w:szCs w:val="20"/>
        </w:rPr>
        <w:t xml:space="preserve"> students who know the correct answers can find them without delay.            </w:t>
      </w:r>
    </w:p>
    <w:p w14:paraId="728B5FBD" w14:textId="77777777" w:rsidR="005D6C06" w:rsidRPr="005D43AC" w:rsidRDefault="005D6C06">
      <w:pPr>
        <w:ind w:left="720" w:hanging="720"/>
        <w:rPr>
          <w:rFonts w:ascii="Garamond" w:hAnsi="Garamond" w:cs="Times"/>
          <w:sz w:val="20"/>
          <w:szCs w:val="20"/>
        </w:rPr>
      </w:pPr>
      <w:r w:rsidRPr="005D43AC">
        <w:rPr>
          <w:rFonts w:ascii="Garamond" w:hAnsi="Garamond" w:cs="Times"/>
          <w:sz w:val="20"/>
          <w:szCs w:val="20"/>
        </w:rPr>
        <w:t xml:space="preserve">The statements in column I should be longer than those in column II because the statements should serve as stems and the responses as alternatives. See above for the rules for developing stems and alternatives. </w:t>
      </w:r>
    </w:p>
    <w:p w14:paraId="67E4BEC8" w14:textId="77777777" w:rsidR="005D6C06" w:rsidRPr="005D43AC" w:rsidRDefault="005D6C06">
      <w:pPr>
        <w:rPr>
          <w:rFonts w:ascii="Garamond" w:hAnsi="Garamond" w:cs="Times"/>
          <w:sz w:val="20"/>
          <w:szCs w:val="20"/>
        </w:rPr>
      </w:pPr>
      <w:r w:rsidRPr="005D43AC">
        <w:rPr>
          <w:rFonts w:ascii="Garamond" w:hAnsi="Garamond" w:cs="Times"/>
          <w:sz w:val="20"/>
          <w:szCs w:val="20"/>
        </w:rPr>
        <w:t>Prepare lists of more than 5 items but less than 10</w:t>
      </w:r>
      <w:r w:rsidRPr="005D43AC">
        <w:rPr>
          <w:rFonts w:ascii="Garamond" w:hAnsi="Garamond" w:cs="Times"/>
          <w:sz w:val="20"/>
          <w:szCs w:val="20"/>
        </w:rPr>
        <w:noBreakHyphen/>
        <w:t>12 items.</w:t>
      </w:r>
    </w:p>
    <w:p w14:paraId="4D77F8DD" w14:textId="77777777" w:rsidR="005D6C06" w:rsidRPr="005D43AC" w:rsidRDefault="005D6C06">
      <w:pPr>
        <w:rPr>
          <w:rFonts w:ascii="Garamond" w:hAnsi="Garamond" w:cs="Times"/>
          <w:sz w:val="20"/>
          <w:szCs w:val="20"/>
        </w:rPr>
      </w:pPr>
      <w:r w:rsidRPr="005D43AC">
        <w:rPr>
          <w:rFonts w:ascii="Garamond" w:hAnsi="Garamond" w:cs="Times"/>
          <w:sz w:val="20"/>
          <w:szCs w:val="20"/>
        </w:rPr>
        <w:t>Some instructors provide more responses that are necessary.</w:t>
      </w:r>
    </w:p>
    <w:p w14:paraId="0E9319F1" w14:textId="77777777" w:rsidR="005D6C06" w:rsidRPr="005D43AC" w:rsidRDefault="005D6C06">
      <w:pPr>
        <w:rPr>
          <w:rFonts w:ascii="Garamond" w:hAnsi="Garamond" w:cs="Times"/>
          <w:sz w:val="20"/>
          <w:szCs w:val="20"/>
        </w:rPr>
      </w:pPr>
    </w:p>
    <w:p w14:paraId="3C56FC5B" w14:textId="77777777" w:rsidR="005D6C06" w:rsidRPr="005D43AC" w:rsidRDefault="005D6C06">
      <w:pPr>
        <w:rPr>
          <w:rFonts w:ascii="Garamond" w:hAnsi="Garamond" w:cs="Times"/>
          <w:sz w:val="20"/>
          <w:szCs w:val="20"/>
        </w:rPr>
      </w:pPr>
      <w:r w:rsidRPr="005D43AC">
        <w:rPr>
          <w:rFonts w:ascii="Garamond" w:hAnsi="Garamond" w:cs="Times"/>
          <w:b/>
          <w:bCs/>
          <w:sz w:val="20"/>
          <w:szCs w:val="20"/>
        </w:rPr>
        <w:t xml:space="preserve">YOUR TURN: </w:t>
      </w:r>
      <w:r w:rsidRPr="005D43AC">
        <w:rPr>
          <w:rFonts w:ascii="Garamond" w:hAnsi="Garamond" w:cs="Times"/>
          <w:sz w:val="20"/>
          <w:szCs w:val="20"/>
        </w:rPr>
        <w:t>Design one matching exercise for a course you will be teaching this term. Ask a colleague to critique the exercise.</w:t>
      </w:r>
    </w:p>
    <w:p w14:paraId="701C05AC" w14:textId="77777777" w:rsidR="005D6C06" w:rsidRPr="005D43AC" w:rsidRDefault="005D6C06">
      <w:pPr>
        <w:rPr>
          <w:rFonts w:ascii="Garamond" w:hAnsi="Garamond" w:cs="Times"/>
          <w:sz w:val="20"/>
          <w:szCs w:val="20"/>
        </w:rPr>
      </w:pPr>
    </w:p>
    <w:p w14:paraId="7E1296C9" w14:textId="77777777" w:rsidR="005D6C06" w:rsidRPr="005D43AC" w:rsidRDefault="005D6C06">
      <w:pPr>
        <w:rPr>
          <w:rFonts w:ascii="Garamond" w:hAnsi="Garamond" w:cs="Times"/>
          <w:sz w:val="20"/>
          <w:szCs w:val="20"/>
        </w:rPr>
      </w:pPr>
      <w:r w:rsidRPr="005D43AC">
        <w:rPr>
          <w:rFonts w:ascii="Garamond" w:hAnsi="Garamond" w:cs="Times"/>
          <w:b/>
          <w:bCs/>
          <w:sz w:val="20"/>
          <w:szCs w:val="20"/>
        </w:rPr>
        <w:t>C. True/False Items</w:t>
      </w:r>
    </w:p>
    <w:p w14:paraId="2A2F8E3D"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This type of test is criticized because it encourages guessing. They are also difficult to construct because there can be many qualifications (students will find every qualification possible). These tests are most often used for recall or recognition of information.         </w:t>
      </w:r>
    </w:p>
    <w:p w14:paraId="7D707F51" w14:textId="77777777" w:rsidR="005D6C06" w:rsidRPr="005D43AC" w:rsidRDefault="005D6C06">
      <w:pPr>
        <w:rPr>
          <w:rFonts w:ascii="Garamond" w:hAnsi="Garamond" w:cs="Times"/>
          <w:sz w:val="20"/>
          <w:szCs w:val="20"/>
        </w:rPr>
      </w:pPr>
    </w:p>
    <w:p w14:paraId="5FD1395D" w14:textId="77777777" w:rsidR="005D6C06" w:rsidRPr="005D43AC" w:rsidRDefault="005D6C06">
      <w:pPr>
        <w:rPr>
          <w:rFonts w:ascii="Garamond" w:hAnsi="Garamond" w:cs="Times"/>
          <w:sz w:val="20"/>
          <w:szCs w:val="20"/>
        </w:rPr>
      </w:pPr>
      <w:r w:rsidRPr="005D43AC">
        <w:rPr>
          <w:rFonts w:ascii="Garamond" w:hAnsi="Garamond" w:cs="Times"/>
          <w:i/>
          <w:iCs/>
          <w:sz w:val="20"/>
          <w:szCs w:val="20"/>
        </w:rPr>
        <w:t>Rules for developing true/false exercises:</w:t>
      </w:r>
    </w:p>
    <w:p w14:paraId="78929733" w14:textId="77777777" w:rsidR="005D6C06" w:rsidRPr="005D43AC" w:rsidRDefault="005D6C06">
      <w:pPr>
        <w:rPr>
          <w:rFonts w:ascii="Garamond" w:hAnsi="Garamond" w:cs="Times"/>
          <w:sz w:val="20"/>
          <w:szCs w:val="20"/>
        </w:rPr>
      </w:pPr>
      <w:r w:rsidRPr="005D43AC">
        <w:rPr>
          <w:rFonts w:ascii="Garamond" w:hAnsi="Garamond" w:cs="Times"/>
          <w:sz w:val="20"/>
          <w:szCs w:val="20"/>
        </w:rPr>
        <w:t>Statements should be completely true or completely false.</w:t>
      </w:r>
    </w:p>
    <w:p w14:paraId="2ABF6761"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Avoid trivial statements.    </w:t>
      </w:r>
    </w:p>
    <w:p w14:paraId="0BEDC4CA" w14:textId="77777777" w:rsidR="005D6C06" w:rsidRPr="005D43AC" w:rsidRDefault="005D6C06">
      <w:pPr>
        <w:rPr>
          <w:rFonts w:ascii="Garamond" w:hAnsi="Garamond" w:cs="Times"/>
          <w:sz w:val="20"/>
          <w:szCs w:val="20"/>
        </w:rPr>
      </w:pPr>
      <w:r w:rsidRPr="005D43AC">
        <w:rPr>
          <w:rFonts w:ascii="Garamond" w:hAnsi="Garamond" w:cs="Times"/>
          <w:sz w:val="20"/>
          <w:szCs w:val="20"/>
        </w:rPr>
        <w:t>Include only one idea in each item.</w:t>
      </w:r>
    </w:p>
    <w:p w14:paraId="3BA336F9" w14:textId="77777777" w:rsidR="005D6C06" w:rsidRPr="005D43AC" w:rsidRDefault="005D6C06">
      <w:pPr>
        <w:ind w:left="720" w:hanging="720"/>
        <w:rPr>
          <w:rFonts w:ascii="Garamond" w:hAnsi="Garamond" w:cs="Times"/>
          <w:sz w:val="20"/>
          <w:szCs w:val="20"/>
        </w:rPr>
      </w:pPr>
      <w:r w:rsidRPr="005D43AC">
        <w:rPr>
          <w:rFonts w:ascii="Garamond" w:hAnsi="Garamond" w:cs="Times"/>
          <w:sz w:val="20"/>
          <w:szCs w:val="20"/>
        </w:rPr>
        <w:t>The test item should be false because it contains an important concept that is incorrect</w:t>
      </w:r>
      <w:r w:rsidRPr="005D43AC">
        <w:rPr>
          <w:rFonts w:ascii="Garamond" w:hAnsi="Garamond" w:cs="Times"/>
          <w:sz w:val="20"/>
          <w:szCs w:val="20"/>
        </w:rPr>
        <w:noBreakHyphen/>
      </w:r>
      <w:r w:rsidRPr="005D43AC">
        <w:rPr>
          <w:rFonts w:ascii="Garamond" w:hAnsi="Garamond" w:cs="Times"/>
          <w:sz w:val="20"/>
          <w:szCs w:val="20"/>
        </w:rPr>
        <w:noBreakHyphen/>
        <w:t>not because it contains an insignificant error.</w:t>
      </w:r>
    </w:p>
    <w:p w14:paraId="7F80D422" w14:textId="77777777" w:rsidR="005D6C06" w:rsidRPr="005D43AC" w:rsidRDefault="005D6C06">
      <w:pPr>
        <w:rPr>
          <w:rFonts w:ascii="Garamond" w:hAnsi="Garamond" w:cs="Times"/>
          <w:sz w:val="20"/>
          <w:szCs w:val="20"/>
        </w:rPr>
      </w:pPr>
      <w:r w:rsidRPr="005D43AC">
        <w:rPr>
          <w:rFonts w:ascii="Garamond" w:hAnsi="Garamond" w:cs="Times"/>
          <w:sz w:val="20"/>
          <w:szCs w:val="20"/>
        </w:rPr>
        <w:t>Avoid building in patterning clues (e.g. TFTFTFTF) or lengthening the true responses.</w:t>
      </w:r>
    </w:p>
    <w:p w14:paraId="0C5708DA" w14:textId="77777777" w:rsidR="005D6C06" w:rsidRPr="005D43AC" w:rsidRDefault="005D6C06">
      <w:pPr>
        <w:rPr>
          <w:rFonts w:ascii="Garamond" w:hAnsi="Garamond" w:cs="Times"/>
          <w:sz w:val="20"/>
          <w:szCs w:val="20"/>
        </w:rPr>
      </w:pPr>
      <w:r w:rsidRPr="005D43AC">
        <w:rPr>
          <w:rFonts w:ascii="Garamond" w:hAnsi="Garamond" w:cs="Times"/>
          <w:sz w:val="20"/>
          <w:szCs w:val="20"/>
        </w:rPr>
        <w:t>Avoid words like "all", "always", "never", "every", "none", "only". Students learn that these are usually false statements.</w:t>
      </w:r>
    </w:p>
    <w:p w14:paraId="01FB4746" w14:textId="77777777" w:rsidR="005D6C06" w:rsidRPr="005D43AC" w:rsidRDefault="005D6C06">
      <w:pPr>
        <w:rPr>
          <w:rFonts w:ascii="Garamond" w:hAnsi="Garamond" w:cs="Times"/>
          <w:sz w:val="20"/>
          <w:szCs w:val="20"/>
        </w:rPr>
      </w:pPr>
      <w:r w:rsidRPr="005D43AC">
        <w:rPr>
          <w:rFonts w:ascii="Garamond" w:hAnsi="Garamond" w:cs="Times"/>
          <w:sz w:val="20"/>
          <w:szCs w:val="20"/>
        </w:rPr>
        <w:t>Avoid indefinite terms like "several", "seldom", "frequently".</w:t>
      </w:r>
    </w:p>
    <w:p w14:paraId="1FEA0520" w14:textId="77777777" w:rsidR="005D6C06" w:rsidRPr="005D43AC" w:rsidRDefault="005D6C06">
      <w:pPr>
        <w:ind w:left="720" w:hanging="720"/>
        <w:rPr>
          <w:rFonts w:ascii="Garamond" w:hAnsi="Garamond" w:cs="Times"/>
          <w:sz w:val="20"/>
          <w:szCs w:val="20"/>
        </w:rPr>
      </w:pPr>
      <w:r w:rsidRPr="005D43AC">
        <w:rPr>
          <w:rFonts w:ascii="Garamond" w:hAnsi="Garamond" w:cs="Times"/>
          <w:sz w:val="20"/>
          <w:szCs w:val="20"/>
        </w:rPr>
        <w:t>Avoid the use of negatives</w:t>
      </w:r>
      <w:r w:rsidRPr="005D43AC">
        <w:rPr>
          <w:rFonts w:ascii="Garamond" w:hAnsi="Garamond" w:cs="Times"/>
          <w:sz w:val="20"/>
          <w:szCs w:val="20"/>
        </w:rPr>
        <w:noBreakHyphen/>
      </w:r>
      <w:r w:rsidRPr="005D43AC">
        <w:rPr>
          <w:rFonts w:ascii="Garamond" w:hAnsi="Garamond" w:cs="Times"/>
          <w:sz w:val="20"/>
          <w:szCs w:val="20"/>
        </w:rPr>
        <w:noBreakHyphen/>
        <w:t>especially double negatives. They take longer to answer and lead to more unintentional errors because they involve a reversal of the thinking processes. Write each item as an affirmative rather than as a negative statement.</w:t>
      </w:r>
    </w:p>
    <w:p w14:paraId="6FD3550C" w14:textId="77777777" w:rsidR="005D6C06" w:rsidRPr="005D43AC" w:rsidRDefault="005D6C06">
      <w:pPr>
        <w:ind w:left="720" w:hanging="720"/>
        <w:rPr>
          <w:rFonts w:ascii="Garamond" w:hAnsi="Garamond" w:cs="Times"/>
          <w:sz w:val="20"/>
          <w:szCs w:val="20"/>
        </w:rPr>
      </w:pPr>
      <w:r w:rsidRPr="005D43AC">
        <w:rPr>
          <w:rFonts w:ascii="Garamond" w:hAnsi="Garamond" w:cs="Times"/>
          <w:sz w:val="20"/>
          <w:szCs w:val="20"/>
        </w:rPr>
        <w:t>Write clear directions. (</w:t>
      </w:r>
      <w:proofErr w:type="gramStart"/>
      <w:r w:rsidRPr="005D43AC">
        <w:rPr>
          <w:rFonts w:ascii="Garamond" w:hAnsi="Garamond" w:cs="Times"/>
          <w:sz w:val="20"/>
          <w:szCs w:val="20"/>
        </w:rPr>
        <w:t>e</w:t>
      </w:r>
      <w:proofErr w:type="gramEnd"/>
      <w:r w:rsidRPr="005D43AC">
        <w:rPr>
          <w:rFonts w:ascii="Garamond" w:hAnsi="Garamond" w:cs="Times"/>
          <w:sz w:val="20"/>
          <w:szCs w:val="20"/>
        </w:rPr>
        <w:t xml:space="preserve">.g. "Below are a number of statements. Some are true and some are false. If the statement is true, circle the "T" on your answer sheet. If the statement is </w:t>
      </w:r>
      <w:proofErr w:type="gramStart"/>
      <w:r w:rsidRPr="005D43AC">
        <w:rPr>
          <w:rFonts w:ascii="Garamond" w:hAnsi="Garamond" w:cs="Times"/>
          <w:sz w:val="20"/>
          <w:szCs w:val="20"/>
        </w:rPr>
        <w:t>false.</w:t>
      </w:r>
      <w:proofErr w:type="gramEnd"/>
      <w:r w:rsidRPr="005D43AC">
        <w:rPr>
          <w:rFonts w:ascii="Garamond" w:hAnsi="Garamond" w:cs="Times"/>
          <w:sz w:val="20"/>
          <w:szCs w:val="20"/>
        </w:rPr>
        <w:t xml:space="preserve"> . .")         </w:t>
      </w:r>
    </w:p>
    <w:p w14:paraId="19729596" w14:textId="77777777" w:rsidR="005D6C06" w:rsidRPr="005D43AC" w:rsidRDefault="005D6C06">
      <w:pPr>
        <w:rPr>
          <w:rFonts w:ascii="Garamond" w:hAnsi="Garamond" w:cs="Times"/>
          <w:sz w:val="20"/>
          <w:szCs w:val="20"/>
        </w:rPr>
      </w:pPr>
      <w:r w:rsidRPr="005D43AC">
        <w:rPr>
          <w:rFonts w:ascii="Garamond" w:hAnsi="Garamond" w:cs="Times"/>
          <w:sz w:val="20"/>
          <w:szCs w:val="20"/>
        </w:rPr>
        <w:t>Use 40</w:t>
      </w:r>
      <w:r w:rsidRPr="005D43AC">
        <w:rPr>
          <w:rFonts w:ascii="Garamond" w:hAnsi="Garamond" w:cs="Times"/>
          <w:sz w:val="20"/>
          <w:szCs w:val="20"/>
        </w:rPr>
        <w:noBreakHyphen/>
        <w:t xml:space="preserve">50 items in a </w:t>
      </w:r>
      <w:proofErr w:type="gramStart"/>
      <w:r w:rsidRPr="005D43AC">
        <w:rPr>
          <w:rFonts w:ascii="Garamond" w:hAnsi="Garamond" w:cs="Times"/>
          <w:sz w:val="20"/>
          <w:szCs w:val="20"/>
        </w:rPr>
        <w:t>quiz.</w:t>
      </w:r>
      <w:proofErr w:type="gramEnd"/>
      <w:r w:rsidRPr="005D43AC">
        <w:rPr>
          <w:rFonts w:ascii="Garamond" w:hAnsi="Garamond" w:cs="Times"/>
          <w:sz w:val="20"/>
          <w:szCs w:val="20"/>
        </w:rPr>
        <w:t xml:space="preserve"> . .100 items in a regular examination. Fewer items </w:t>
      </w:r>
      <w:proofErr w:type="gramStart"/>
      <w:r w:rsidRPr="005D43AC">
        <w:rPr>
          <w:rFonts w:ascii="Garamond" w:hAnsi="Garamond" w:cs="Times"/>
          <w:sz w:val="20"/>
          <w:szCs w:val="20"/>
        </w:rPr>
        <w:t>reduces</w:t>
      </w:r>
      <w:proofErr w:type="gramEnd"/>
      <w:r w:rsidRPr="005D43AC">
        <w:rPr>
          <w:rFonts w:ascii="Garamond" w:hAnsi="Garamond" w:cs="Times"/>
          <w:sz w:val="20"/>
          <w:szCs w:val="20"/>
        </w:rPr>
        <w:t xml:space="preserve"> the reliability of the test.</w:t>
      </w:r>
    </w:p>
    <w:p w14:paraId="5BE16871" w14:textId="77777777" w:rsidR="005D6C06" w:rsidRPr="005D43AC" w:rsidRDefault="005D6C06">
      <w:pPr>
        <w:rPr>
          <w:rFonts w:ascii="Garamond" w:hAnsi="Garamond" w:cs="Times"/>
          <w:sz w:val="20"/>
          <w:szCs w:val="20"/>
        </w:rPr>
      </w:pPr>
      <w:r w:rsidRPr="005D43AC">
        <w:rPr>
          <w:rFonts w:ascii="Garamond" w:hAnsi="Garamond" w:cs="Times"/>
          <w:sz w:val="20"/>
          <w:szCs w:val="20"/>
        </w:rPr>
        <w:t>The test should consist of approximately equal numbers of true and false items.</w:t>
      </w:r>
    </w:p>
    <w:p w14:paraId="7170A5CB" w14:textId="77777777" w:rsidR="005D6C06" w:rsidRPr="005D43AC" w:rsidRDefault="005D6C06">
      <w:pPr>
        <w:rPr>
          <w:rFonts w:ascii="Garamond" w:hAnsi="Garamond" w:cs="Times"/>
          <w:sz w:val="20"/>
          <w:szCs w:val="20"/>
        </w:rPr>
      </w:pPr>
      <w:r w:rsidRPr="005D43AC">
        <w:rPr>
          <w:rFonts w:ascii="Garamond" w:hAnsi="Garamond" w:cs="Times"/>
          <w:sz w:val="20"/>
          <w:szCs w:val="20"/>
        </w:rPr>
        <w:t xml:space="preserve">          </w:t>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r w:rsidRPr="005D43AC">
        <w:rPr>
          <w:rFonts w:ascii="Garamond" w:hAnsi="Garamond" w:cs="Times"/>
          <w:sz w:val="20"/>
          <w:szCs w:val="20"/>
        </w:rPr>
        <w:tab/>
      </w:r>
    </w:p>
    <w:p w14:paraId="3F080B76" w14:textId="5A7DFB7D" w:rsidR="005D6C06" w:rsidRPr="005D43AC" w:rsidRDefault="005D6C06">
      <w:pPr>
        <w:rPr>
          <w:rFonts w:ascii="Garamond" w:hAnsi="Garamond" w:cs="Times"/>
          <w:sz w:val="20"/>
          <w:szCs w:val="20"/>
        </w:rPr>
      </w:pPr>
      <w:r w:rsidRPr="005D43AC">
        <w:rPr>
          <w:rFonts w:ascii="Garamond" w:hAnsi="Garamond" w:cs="Times"/>
          <w:b/>
          <w:bCs/>
          <w:sz w:val="20"/>
          <w:szCs w:val="20"/>
        </w:rPr>
        <w:t>YOUR TURN</w:t>
      </w:r>
      <w:r w:rsidRPr="005D43AC">
        <w:rPr>
          <w:rFonts w:ascii="Garamond" w:hAnsi="Garamond" w:cs="Times"/>
          <w:sz w:val="20"/>
          <w:szCs w:val="20"/>
        </w:rPr>
        <w:t>: Develop a true/false item for a course you will be teaching this term. Ask a colleague to critique your work.</w:t>
      </w:r>
      <w:bookmarkStart w:id="0" w:name="_GoBack"/>
      <w:bookmarkEnd w:id="0"/>
    </w:p>
    <w:sectPr w:rsidR="005D6C06" w:rsidRPr="005D43AC" w:rsidSect="005D6C06">
      <w:type w:val="continuous"/>
      <w:pgSz w:w="12240" w:h="15840"/>
      <w:pgMar w:top="720"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06"/>
    <w:rsid w:val="000B59E5"/>
    <w:rsid w:val="00576DF5"/>
    <w:rsid w:val="005D43AC"/>
    <w:rsid w:val="005D6C06"/>
    <w:rsid w:val="00740C5A"/>
    <w:rsid w:val="00C9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977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OBJECTIVE TESTS</vt:lpstr>
    </vt:vector>
  </TitlesOfParts>
  <Company>iComm</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TESTS</dc:title>
  <dc:subject/>
  <dc:creator> Linda Cannell</dc:creator>
  <cp:keywords/>
  <dc:description/>
  <cp:lastModifiedBy>Linda Cannell</cp:lastModifiedBy>
  <cp:revision>3</cp:revision>
  <dcterms:created xsi:type="dcterms:W3CDTF">2015-08-30T15:28:00Z</dcterms:created>
  <dcterms:modified xsi:type="dcterms:W3CDTF">2015-08-30T15:31:00Z</dcterms:modified>
</cp:coreProperties>
</file>