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24" w:rsidRPr="00D26224" w:rsidRDefault="00D26224" w:rsidP="00D26224">
      <w:pPr>
        <w:rPr>
          <w:rFonts w:ascii="Times New Roman" w:hAnsi="Times New Roman" w:cs="Times New Roman"/>
          <w:b/>
          <w:sz w:val="28"/>
          <w:szCs w:val="28"/>
        </w:rPr>
      </w:pPr>
      <w:r w:rsidRPr="00D26224">
        <w:rPr>
          <w:rFonts w:ascii="Times New Roman" w:hAnsi="Times New Roman" w:cs="Times New Roman"/>
          <w:b/>
          <w:sz w:val="28"/>
          <w:szCs w:val="28"/>
        </w:rPr>
        <w:t>Circle of Voices</w:t>
      </w:r>
    </w:p>
    <w:p w:rsidR="00D26224" w:rsidRPr="00D26224" w:rsidRDefault="00D26224" w:rsidP="00D26224">
      <w:pPr>
        <w:rPr>
          <w:rFonts w:ascii="Times New Roman" w:hAnsi="Times New Roman" w:cs="Times New Roman"/>
          <w:sz w:val="28"/>
          <w:szCs w:val="28"/>
        </w:rPr>
      </w:pPr>
      <w:r w:rsidRPr="00D26224">
        <w:rPr>
          <w:rFonts w:ascii="Times New Roman" w:hAnsi="Times New Roman" w:cs="Times New Roman"/>
          <w:sz w:val="28"/>
          <w:szCs w:val="28"/>
        </w:rPr>
        <w:t xml:space="preserve">In the first round, no one interrupts that speaker.  Then the person to his/her left speaks for about a minute—but is required to incorporate elements of the first speaker’s comments into his/her remarks using them as a springboard for her/his comments. This process continues around the circle, with every speaker responding to the immediately preceding speaker’s comments.  The circle ends with the first speaker, who responds to the immediately preceding speaker’s comments as well. Following the cycle, the group can engage in open conversation—seeking clarification, asking questions, </w:t>
      </w:r>
      <w:proofErr w:type="gramStart"/>
      <w:r w:rsidRPr="00D26224">
        <w:rPr>
          <w:rFonts w:ascii="Times New Roman" w:hAnsi="Times New Roman" w:cs="Times New Roman"/>
          <w:sz w:val="28"/>
          <w:szCs w:val="28"/>
        </w:rPr>
        <w:t>making</w:t>
      </w:r>
      <w:proofErr w:type="gramEnd"/>
      <w:r w:rsidRPr="00D26224">
        <w:rPr>
          <w:rFonts w:ascii="Times New Roman" w:hAnsi="Times New Roman" w:cs="Times New Roman"/>
          <w:sz w:val="28"/>
          <w:szCs w:val="28"/>
        </w:rPr>
        <w:t xml:space="preserve"> additional contributions.</w:t>
      </w:r>
    </w:p>
    <w:p w:rsidR="00D26224" w:rsidRPr="00D26224" w:rsidRDefault="00D26224" w:rsidP="00D26224">
      <w:pPr>
        <w:rPr>
          <w:rFonts w:ascii="Times New Roman" w:hAnsi="Times New Roman" w:cs="Times New Roman"/>
          <w:sz w:val="28"/>
          <w:szCs w:val="28"/>
        </w:rPr>
      </w:pPr>
    </w:p>
    <w:p w:rsidR="00D26224" w:rsidRPr="00D26224" w:rsidRDefault="00D26224" w:rsidP="00D26224">
      <w:pPr>
        <w:rPr>
          <w:rFonts w:ascii="Times New Roman" w:hAnsi="Times New Roman" w:cs="Times New Roman"/>
          <w:b/>
          <w:sz w:val="28"/>
          <w:szCs w:val="28"/>
        </w:rPr>
      </w:pPr>
      <w:r w:rsidRPr="00D26224">
        <w:rPr>
          <w:rFonts w:ascii="Times New Roman" w:hAnsi="Times New Roman" w:cs="Times New Roman"/>
          <w:b/>
          <w:sz w:val="28"/>
          <w:szCs w:val="28"/>
        </w:rPr>
        <w:t>Structured Silence</w:t>
      </w:r>
    </w:p>
    <w:p w:rsidR="00D26224" w:rsidRPr="00D26224" w:rsidRDefault="00D26224" w:rsidP="00D26224">
      <w:pPr>
        <w:rPr>
          <w:rFonts w:ascii="Times New Roman" w:hAnsi="Times New Roman" w:cs="Times New Roman"/>
          <w:sz w:val="28"/>
          <w:szCs w:val="28"/>
        </w:rPr>
      </w:pPr>
      <w:r w:rsidRPr="00D26224">
        <w:rPr>
          <w:rFonts w:ascii="Times New Roman" w:hAnsi="Times New Roman" w:cs="Times New Roman"/>
          <w:sz w:val="28"/>
          <w:szCs w:val="28"/>
        </w:rPr>
        <w:t>Every 15-20 minutes call for 2-3 minutes of intentional silence—a reflective pause. Participants are asked to think quietly about one of the following questions (different questions chosen by the facilitator for each pause):</w:t>
      </w:r>
    </w:p>
    <w:p w:rsidR="00D26224" w:rsidRPr="00D26224" w:rsidRDefault="00D26224" w:rsidP="00D26224">
      <w:pPr>
        <w:pStyle w:val="ListParagraph"/>
        <w:numPr>
          <w:ilvl w:val="0"/>
          <w:numId w:val="1"/>
        </w:numPr>
        <w:rPr>
          <w:rFonts w:cs="Times New Roman"/>
        </w:rPr>
      </w:pPr>
      <w:r w:rsidRPr="00D26224">
        <w:rPr>
          <w:rFonts w:cs="Times New Roman"/>
        </w:rPr>
        <w:t>What was the most important point made in the last 15-20 minutes?</w:t>
      </w:r>
    </w:p>
    <w:p w:rsidR="00D26224" w:rsidRPr="00D26224" w:rsidRDefault="00D26224" w:rsidP="00D26224">
      <w:pPr>
        <w:pStyle w:val="ListParagraph"/>
        <w:numPr>
          <w:ilvl w:val="0"/>
          <w:numId w:val="1"/>
        </w:numPr>
        <w:rPr>
          <w:rFonts w:cs="Times New Roman"/>
        </w:rPr>
      </w:pPr>
      <w:r w:rsidRPr="00D26224">
        <w:rPr>
          <w:rFonts w:cs="Times New Roman"/>
        </w:rPr>
        <w:t>What was the most puzzling or confusing point made in the last 15-20 minutes?</w:t>
      </w:r>
    </w:p>
    <w:p w:rsidR="00D26224" w:rsidRPr="00D26224" w:rsidRDefault="00D26224" w:rsidP="00D26224">
      <w:pPr>
        <w:pStyle w:val="ListParagraph"/>
        <w:numPr>
          <w:ilvl w:val="0"/>
          <w:numId w:val="1"/>
        </w:numPr>
        <w:rPr>
          <w:rFonts w:cs="Times New Roman"/>
        </w:rPr>
      </w:pPr>
      <w:r w:rsidRPr="00D26224">
        <w:rPr>
          <w:rFonts w:cs="Times New Roman"/>
        </w:rPr>
        <w:t>What question do we most need to address in the next period of our discussion?</w:t>
      </w:r>
    </w:p>
    <w:p w:rsidR="00D26224" w:rsidRPr="00D26224" w:rsidRDefault="00D26224" w:rsidP="00D26224">
      <w:pPr>
        <w:pStyle w:val="ListParagraph"/>
        <w:numPr>
          <w:ilvl w:val="0"/>
          <w:numId w:val="1"/>
        </w:numPr>
        <w:rPr>
          <w:rFonts w:cs="Times New Roman"/>
        </w:rPr>
      </w:pPr>
      <w:r w:rsidRPr="00D26224">
        <w:rPr>
          <w:rFonts w:cs="Times New Roman"/>
        </w:rPr>
        <w:t>What new perspective or interpretation was suggested for you in the last 15-20 minutes?</w:t>
      </w:r>
    </w:p>
    <w:p w:rsidR="00D26224" w:rsidRPr="00D26224" w:rsidRDefault="00D26224" w:rsidP="00D26224">
      <w:pPr>
        <w:pStyle w:val="ListParagraph"/>
        <w:numPr>
          <w:ilvl w:val="0"/>
          <w:numId w:val="1"/>
        </w:numPr>
        <w:rPr>
          <w:rFonts w:cs="Times New Roman"/>
        </w:rPr>
      </w:pPr>
      <w:r w:rsidRPr="00D26224">
        <w:rPr>
          <w:rFonts w:cs="Times New Roman"/>
        </w:rPr>
        <w:t>What assumptions that you hold about this topic were confirmed in the last 15-20 minutes?</w:t>
      </w:r>
    </w:p>
    <w:p w:rsidR="00D26224" w:rsidRPr="00D26224" w:rsidRDefault="00D26224" w:rsidP="00D26224">
      <w:pPr>
        <w:pStyle w:val="ListParagraph"/>
        <w:numPr>
          <w:ilvl w:val="0"/>
          <w:numId w:val="1"/>
        </w:numPr>
        <w:rPr>
          <w:rFonts w:cs="Times New Roman"/>
        </w:rPr>
      </w:pPr>
      <w:r w:rsidRPr="00D26224">
        <w:rPr>
          <w:rFonts w:cs="Times New Roman"/>
        </w:rPr>
        <w:t>What assumptions that you hold about this topic were challenged in the last 15-20 minutes?</w:t>
      </w:r>
    </w:p>
    <w:p w:rsidR="00D26224" w:rsidRPr="00D26224" w:rsidRDefault="00D26224" w:rsidP="00D26224">
      <w:pPr>
        <w:rPr>
          <w:rFonts w:ascii="Times New Roman" w:hAnsi="Times New Roman" w:cs="Times New Roman"/>
          <w:sz w:val="28"/>
          <w:szCs w:val="28"/>
        </w:rPr>
      </w:pPr>
      <w:r w:rsidRPr="00D26224">
        <w:rPr>
          <w:rFonts w:ascii="Times New Roman" w:hAnsi="Times New Roman" w:cs="Times New Roman"/>
          <w:sz w:val="28"/>
          <w:szCs w:val="28"/>
        </w:rPr>
        <w:t xml:space="preserve">Give participants 3-5 cards to keep track of ideas or insights.  Invite response before proceeding with the discussion. </w:t>
      </w:r>
    </w:p>
    <w:p w:rsidR="00D26224" w:rsidRPr="00D26224" w:rsidRDefault="00D26224" w:rsidP="00D26224">
      <w:pPr>
        <w:rPr>
          <w:rFonts w:ascii="Times New Roman" w:hAnsi="Times New Roman" w:cs="Times New Roman"/>
          <w:sz w:val="28"/>
          <w:szCs w:val="28"/>
        </w:rPr>
      </w:pPr>
    </w:p>
    <w:p w:rsidR="00D26224" w:rsidRPr="00D26224" w:rsidRDefault="00D26224" w:rsidP="00D26224">
      <w:pPr>
        <w:rPr>
          <w:rFonts w:ascii="Times New Roman" w:hAnsi="Times New Roman" w:cs="Times New Roman"/>
          <w:b/>
          <w:sz w:val="28"/>
          <w:szCs w:val="28"/>
        </w:rPr>
      </w:pPr>
      <w:r w:rsidRPr="00D26224">
        <w:rPr>
          <w:rFonts w:ascii="Times New Roman" w:hAnsi="Times New Roman" w:cs="Times New Roman"/>
          <w:b/>
          <w:sz w:val="28"/>
          <w:szCs w:val="28"/>
        </w:rPr>
        <w:t>The Appreciative Pause</w:t>
      </w:r>
    </w:p>
    <w:p w:rsidR="00D26224" w:rsidRPr="00D26224" w:rsidRDefault="00D26224" w:rsidP="00D26224">
      <w:pPr>
        <w:rPr>
          <w:rFonts w:ascii="Times New Roman" w:hAnsi="Times New Roman" w:cs="Times New Roman"/>
          <w:sz w:val="28"/>
          <w:szCs w:val="28"/>
        </w:rPr>
      </w:pPr>
      <w:r w:rsidRPr="00D26224">
        <w:rPr>
          <w:rFonts w:ascii="Times New Roman" w:hAnsi="Times New Roman" w:cs="Times New Roman"/>
          <w:sz w:val="28"/>
          <w:szCs w:val="28"/>
        </w:rPr>
        <w:t>At least once in every discussion, the facilitator calls for a pause of about1-2 minutes. During this time the only comments allowed are from participants who acknowledge how something said by another participant contributed to their learning.</w:t>
      </w:r>
    </w:p>
    <w:p w:rsidR="00D26224" w:rsidRPr="00D26224" w:rsidRDefault="00D26224" w:rsidP="00D26224">
      <w:pPr>
        <w:pStyle w:val="ListParagraph"/>
        <w:numPr>
          <w:ilvl w:val="0"/>
          <w:numId w:val="2"/>
        </w:numPr>
        <w:rPr>
          <w:rFonts w:cs="Times New Roman"/>
        </w:rPr>
      </w:pPr>
      <w:r w:rsidRPr="00D26224">
        <w:rPr>
          <w:rFonts w:cs="Times New Roman"/>
        </w:rPr>
        <w:t>A question that was asked that suggested a new way of thinking.</w:t>
      </w:r>
    </w:p>
    <w:p w:rsidR="00D26224" w:rsidRPr="00D26224" w:rsidRDefault="00D26224" w:rsidP="00D26224">
      <w:pPr>
        <w:pStyle w:val="ListParagraph"/>
        <w:numPr>
          <w:ilvl w:val="0"/>
          <w:numId w:val="2"/>
        </w:numPr>
        <w:rPr>
          <w:rFonts w:cs="Times New Roman"/>
        </w:rPr>
      </w:pPr>
      <w:r w:rsidRPr="00D26224">
        <w:rPr>
          <w:rFonts w:cs="Times New Roman"/>
        </w:rPr>
        <w:t>A comment that clarified something that until then was confusing.</w:t>
      </w:r>
    </w:p>
    <w:p w:rsidR="00D26224" w:rsidRPr="00D26224" w:rsidRDefault="00D26224" w:rsidP="00D26224">
      <w:pPr>
        <w:pStyle w:val="ListParagraph"/>
        <w:numPr>
          <w:ilvl w:val="0"/>
          <w:numId w:val="2"/>
        </w:numPr>
        <w:rPr>
          <w:rFonts w:cs="Times New Roman"/>
        </w:rPr>
      </w:pPr>
      <w:r w:rsidRPr="00D26224">
        <w:rPr>
          <w:rFonts w:cs="Times New Roman"/>
        </w:rPr>
        <w:t>A comment that opened up a new line of thought.</w:t>
      </w:r>
    </w:p>
    <w:p w:rsidR="00D26224" w:rsidRPr="00D26224" w:rsidRDefault="00D26224" w:rsidP="00D26224">
      <w:pPr>
        <w:pStyle w:val="ListParagraph"/>
        <w:numPr>
          <w:ilvl w:val="0"/>
          <w:numId w:val="2"/>
        </w:numPr>
        <w:rPr>
          <w:rFonts w:cs="Times New Roman"/>
        </w:rPr>
      </w:pPr>
      <w:r w:rsidRPr="00D26224">
        <w:rPr>
          <w:rFonts w:cs="Times New Roman"/>
        </w:rPr>
        <w:t>A comment that helped to identify an assumption.</w:t>
      </w:r>
    </w:p>
    <w:p w:rsidR="00D26224" w:rsidRPr="00D26224" w:rsidRDefault="00D26224" w:rsidP="00D26224">
      <w:pPr>
        <w:pStyle w:val="ListParagraph"/>
        <w:numPr>
          <w:ilvl w:val="0"/>
          <w:numId w:val="2"/>
        </w:numPr>
        <w:rPr>
          <w:rFonts w:cs="Times New Roman"/>
        </w:rPr>
      </w:pPr>
      <w:r w:rsidRPr="00D26224">
        <w:rPr>
          <w:rFonts w:cs="Times New Roman"/>
        </w:rPr>
        <w:t>A comment that provided helpful evidence.</w:t>
      </w:r>
    </w:p>
    <w:p w:rsidR="00D26224" w:rsidRPr="00D26224" w:rsidRDefault="00D26224" w:rsidP="00D26224">
      <w:pPr>
        <w:pStyle w:val="ListParagraph"/>
        <w:numPr>
          <w:ilvl w:val="0"/>
          <w:numId w:val="2"/>
        </w:numPr>
        <w:rPr>
          <w:rFonts w:cs="Times New Roman"/>
        </w:rPr>
      </w:pPr>
      <w:r w:rsidRPr="00D26224">
        <w:rPr>
          <w:rFonts w:cs="Times New Roman"/>
        </w:rPr>
        <w:t>A comment that identified a gap in reasoning that needed to be addressed.</w:t>
      </w:r>
    </w:p>
    <w:p w:rsidR="00D26224" w:rsidRPr="00D26224" w:rsidRDefault="00D26224" w:rsidP="00D26224">
      <w:pPr>
        <w:pStyle w:val="ListParagraph"/>
        <w:numPr>
          <w:ilvl w:val="0"/>
          <w:numId w:val="2"/>
        </w:numPr>
        <w:rPr>
          <w:rFonts w:cs="Times New Roman"/>
        </w:rPr>
      </w:pPr>
      <w:r w:rsidRPr="00D26224">
        <w:rPr>
          <w:rFonts w:cs="Times New Roman"/>
        </w:rPr>
        <w:t>A comment that is intriguing and had not been considered before.</w:t>
      </w:r>
    </w:p>
    <w:p w:rsidR="00D26224" w:rsidRPr="00D26224" w:rsidRDefault="00D26224" w:rsidP="00D26224">
      <w:pPr>
        <w:pStyle w:val="ListParagraph"/>
        <w:numPr>
          <w:ilvl w:val="0"/>
          <w:numId w:val="2"/>
        </w:numPr>
        <w:rPr>
          <w:rFonts w:cs="Times New Roman"/>
        </w:rPr>
      </w:pPr>
      <w:r w:rsidRPr="00D26224">
        <w:rPr>
          <w:rFonts w:cs="Times New Roman"/>
        </w:rPr>
        <w:t>A comment showing the connection between two other ideas or contributions when that connection hadn’t been clear.</w:t>
      </w:r>
    </w:p>
    <w:p w:rsidR="003A7CED" w:rsidRPr="00D26224" w:rsidRDefault="00D26224" w:rsidP="00D26224">
      <w:pPr>
        <w:pStyle w:val="ListParagraph"/>
        <w:numPr>
          <w:ilvl w:val="0"/>
          <w:numId w:val="2"/>
        </w:numPr>
      </w:pPr>
      <w:r w:rsidRPr="00D26224">
        <w:rPr>
          <w:rFonts w:cs="Times New Roman"/>
        </w:rPr>
        <w:t>An example that was provided that helped increase understanding of a difficult concept.</w:t>
      </w:r>
      <w:bookmarkStart w:id="0" w:name="_GoBack"/>
      <w:bookmarkEnd w:id="0"/>
    </w:p>
    <w:sectPr w:rsidR="003A7CED" w:rsidRPr="00D26224" w:rsidSect="00D26224">
      <w:pgSz w:w="12240" w:h="15840"/>
      <w:pgMar w:top="1152" w:right="1224" w:bottom="115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92308"/>
    <w:multiLevelType w:val="hybridMultilevel"/>
    <w:tmpl w:val="69C4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6D52D3"/>
    <w:multiLevelType w:val="hybridMultilevel"/>
    <w:tmpl w:val="5B8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24"/>
    <w:rsid w:val="003A7CED"/>
    <w:rsid w:val="00C94D21"/>
    <w:rsid w:val="00D26224"/>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B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24"/>
    <w:pPr>
      <w:widowControl w:val="0"/>
      <w:autoSpaceDE w:val="0"/>
      <w:autoSpaceDN w:val="0"/>
      <w:adjustRightInd w:val="0"/>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24"/>
    <w:pPr>
      <w:widowControl/>
      <w:autoSpaceDE/>
      <w:autoSpaceDN/>
      <w:adjustRightInd/>
      <w:ind w:left="720"/>
      <w:contextualSpacing/>
    </w:pPr>
    <w:rPr>
      <w:rFonts w:ascii="Times New Roman" w:eastAsiaTheme="minorEastAsia" w:hAnsi="Times New Roman" w:cstheme="minorBid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24"/>
    <w:pPr>
      <w:widowControl w:val="0"/>
      <w:autoSpaceDE w:val="0"/>
      <w:autoSpaceDN w:val="0"/>
      <w:adjustRightInd w:val="0"/>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24"/>
    <w:pPr>
      <w:widowControl/>
      <w:autoSpaceDE/>
      <w:autoSpaceDN/>
      <w:adjustRightInd/>
      <w:ind w:left="720"/>
      <w:contextualSpacing/>
    </w:pPr>
    <w:rPr>
      <w:rFonts w:ascii="Times New Roman" w:eastAsiaTheme="minorEastAsia" w:hAnsi="Times New Roman"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1</cp:revision>
  <dcterms:created xsi:type="dcterms:W3CDTF">2014-09-15T23:25:00Z</dcterms:created>
  <dcterms:modified xsi:type="dcterms:W3CDTF">2014-09-15T23:26:00Z</dcterms:modified>
</cp:coreProperties>
</file>